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EFFA" w14:textId="77777777" w:rsidR="00856C4A" w:rsidRDefault="00856C4A" w:rsidP="00856C4A">
      <w:pPr>
        <w:pStyle w:val="Style1"/>
        <w:spacing w:before="240"/>
        <w:outlineLvl w:val="0"/>
        <w:rPr>
          <w:b/>
        </w:rPr>
      </w:pPr>
    </w:p>
    <w:p w14:paraId="12CB1DAB" w14:textId="77777777" w:rsidR="00856C4A" w:rsidRDefault="00856C4A" w:rsidP="00856C4A">
      <w:pPr>
        <w:pStyle w:val="Style1"/>
        <w:spacing w:before="240"/>
        <w:outlineLvl w:val="0"/>
        <w:rPr>
          <w:b/>
        </w:rPr>
      </w:pPr>
    </w:p>
    <w:p w14:paraId="40666036" w14:textId="77777777" w:rsidR="00267801" w:rsidRDefault="00267801" w:rsidP="00856C4A">
      <w:pPr>
        <w:pStyle w:val="Style1"/>
        <w:jc w:val="center"/>
        <w:rPr>
          <w:b/>
          <w:sz w:val="32"/>
          <w:szCs w:val="32"/>
        </w:rPr>
      </w:pPr>
    </w:p>
    <w:p w14:paraId="153DE66A" w14:textId="030DB85C" w:rsidR="00856C4A" w:rsidRPr="00C21DB9" w:rsidRDefault="00856C4A" w:rsidP="00856C4A">
      <w:pPr>
        <w:pStyle w:val="Style1"/>
        <w:jc w:val="center"/>
        <w:rPr>
          <w:szCs w:val="32"/>
        </w:rPr>
      </w:pPr>
      <w:r w:rsidRPr="00C21DB9">
        <w:rPr>
          <w:b/>
          <w:sz w:val="32"/>
          <w:szCs w:val="32"/>
        </w:rPr>
        <w:t>Sexual Safety Policy</w:t>
      </w:r>
    </w:p>
    <w:p w14:paraId="02BD3A51" w14:textId="77777777" w:rsidR="00856C4A" w:rsidRPr="00C21DB9" w:rsidRDefault="00856C4A" w:rsidP="00856C4A">
      <w:pPr>
        <w:pStyle w:val="Style1"/>
        <w:outlineLvl w:val="0"/>
        <w:rPr>
          <w:szCs w:val="32"/>
        </w:rPr>
      </w:pPr>
    </w:p>
    <w:p w14:paraId="42E21D27" w14:textId="77777777" w:rsidR="00856C4A" w:rsidRPr="00C21DB9" w:rsidRDefault="00856C4A" w:rsidP="00856C4A">
      <w:pPr>
        <w:pStyle w:val="Style1"/>
        <w:outlineLvl w:val="0"/>
        <w:rPr>
          <w:szCs w:val="32"/>
        </w:rPr>
      </w:pPr>
    </w:p>
    <w:p w14:paraId="778542F2" w14:textId="77777777" w:rsidR="00856C4A" w:rsidRPr="00C21DB9" w:rsidRDefault="00856C4A" w:rsidP="00856C4A">
      <w:pPr>
        <w:pStyle w:val="Style1"/>
        <w:outlineLvl w:val="0"/>
        <w:rPr>
          <w:szCs w:val="32"/>
        </w:rPr>
      </w:pPr>
    </w:p>
    <w:p w14:paraId="4E663FB0" w14:textId="77777777" w:rsidR="00856C4A" w:rsidRPr="00C21DB9" w:rsidRDefault="00856C4A" w:rsidP="00856C4A">
      <w:pPr>
        <w:pStyle w:val="Style1"/>
        <w:outlineLvl w:val="0"/>
        <w:rPr>
          <w:szCs w:val="3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5371"/>
      </w:tblGrid>
      <w:tr w:rsidR="00856C4A" w:rsidRPr="00C21DB9" w14:paraId="1EB07672" w14:textId="77777777">
        <w:tc>
          <w:tcPr>
            <w:tcW w:w="3011" w:type="dxa"/>
          </w:tcPr>
          <w:p w14:paraId="43A633DB" w14:textId="77777777" w:rsidR="00856C4A" w:rsidRPr="00C21DB9" w:rsidRDefault="00856C4A">
            <w:pPr>
              <w:rPr>
                <w:rFonts w:cs="Arial"/>
                <w:szCs w:val="24"/>
              </w:rPr>
            </w:pPr>
            <w:r w:rsidRPr="00C21DB9">
              <w:rPr>
                <w:rFonts w:cs="Arial"/>
                <w:szCs w:val="24"/>
              </w:rPr>
              <w:t>Version:</w:t>
            </w:r>
          </w:p>
        </w:tc>
        <w:tc>
          <w:tcPr>
            <w:tcW w:w="5551" w:type="dxa"/>
          </w:tcPr>
          <w:p w14:paraId="5A202822" w14:textId="77777777" w:rsidR="00856C4A" w:rsidRPr="00C21DB9" w:rsidRDefault="00856C4A">
            <w:pPr>
              <w:rPr>
                <w:rFonts w:cs="Arial"/>
                <w:szCs w:val="24"/>
              </w:rPr>
            </w:pPr>
            <w:r w:rsidRPr="00C21DB9">
              <w:rPr>
                <w:rFonts w:cs="Arial"/>
                <w:szCs w:val="24"/>
              </w:rPr>
              <w:t>V.</w:t>
            </w:r>
            <w:r>
              <w:rPr>
                <w:rFonts w:cs="Arial"/>
                <w:szCs w:val="24"/>
              </w:rPr>
              <w:t>2</w:t>
            </w:r>
          </w:p>
        </w:tc>
      </w:tr>
      <w:tr w:rsidR="00856C4A" w:rsidRPr="00C21DB9" w14:paraId="2C913C7F" w14:textId="77777777">
        <w:tc>
          <w:tcPr>
            <w:tcW w:w="3011" w:type="dxa"/>
          </w:tcPr>
          <w:p w14:paraId="72BCC1F0" w14:textId="77777777" w:rsidR="00856C4A" w:rsidRPr="00C21DB9" w:rsidRDefault="00856C4A">
            <w:pPr>
              <w:rPr>
                <w:rFonts w:cs="Arial"/>
                <w:szCs w:val="24"/>
              </w:rPr>
            </w:pPr>
            <w:r w:rsidRPr="00C21DB9">
              <w:rPr>
                <w:rFonts w:cs="Arial"/>
                <w:szCs w:val="24"/>
              </w:rPr>
              <w:t>Name of originator/ author:</w:t>
            </w:r>
          </w:p>
        </w:tc>
        <w:tc>
          <w:tcPr>
            <w:tcW w:w="5551" w:type="dxa"/>
          </w:tcPr>
          <w:p w14:paraId="4E68FBD0" w14:textId="4D36335B" w:rsidR="00856C4A" w:rsidRPr="00C21DB9" w:rsidRDefault="00856C4A">
            <w:pPr>
              <w:rPr>
                <w:rFonts w:cs="Arial"/>
                <w:szCs w:val="24"/>
              </w:rPr>
            </w:pPr>
            <w:r w:rsidRPr="00C21DB9">
              <w:rPr>
                <w:rFonts w:cs="Arial"/>
                <w:szCs w:val="24"/>
              </w:rPr>
              <w:t xml:space="preserve">Karen Lavender, </w:t>
            </w:r>
            <w:r w:rsidR="000917EA">
              <w:rPr>
                <w:rFonts w:cs="Arial"/>
                <w:szCs w:val="24"/>
              </w:rPr>
              <w:t>Head of People Policy &amp; Trade Union Engagement</w:t>
            </w:r>
          </w:p>
        </w:tc>
      </w:tr>
      <w:tr w:rsidR="00856C4A" w:rsidRPr="00C21DB9" w14:paraId="0F0A8F84" w14:textId="77777777">
        <w:tc>
          <w:tcPr>
            <w:tcW w:w="3011" w:type="dxa"/>
          </w:tcPr>
          <w:p w14:paraId="5ACA971F" w14:textId="77777777" w:rsidR="00856C4A" w:rsidRPr="00C21DB9" w:rsidRDefault="00856C4A">
            <w:pPr>
              <w:rPr>
                <w:rFonts w:cs="Arial"/>
                <w:szCs w:val="24"/>
              </w:rPr>
            </w:pPr>
            <w:r w:rsidRPr="00C21DB9">
              <w:rPr>
                <w:rFonts w:cs="Arial"/>
                <w:szCs w:val="24"/>
              </w:rPr>
              <w:t>Responsible management group:</w:t>
            </w:r>
          </w:p>
        </w:tc>
        <w:tc>
          <w:tcPr>
            <w:tcW w:w="5551" w:type="dxa"/>
          </w:tcPr>
          <w:p w14:paraId="291468F0" w14:textId="7CD08416" w:rsidR="00856C4A" w:rsidRPr="00C21DB9" w:rsidRDefault="000917EA">
            <w:pPr>
              <w:rPr>
                <w:rFonts w:cs="Arial"/>
                <w:szCs w:val="24"/>
              </w:rPr>
            </w:pPr>
            <w:r>
              <w:rPr>
                <w:rFonts w:cs="Arial"/>
                <w:szCs w:val="24"/>
              </w:rPr>
              <w:t>People Direc</w:t>
            </w:r>
            <w:r w:rsidR="008154E2">
              <w:rPr>
                <w:rFonts w:cs="Arial"/>
                <w:szCs w:val="24"/>
              </w:rPr>
              <w:t>torate</w:t>
            </w:r>
            <w:r w:rsidR="00856C4A" w:rsidRPr="00C21DB9">
              <w:rPr>
                <w:rFonts w:cs="Arial"/>
                <w:szCs w:val="24"/>
              </w:rPr>
              <w:t xml:space="preserve"> SLT</w:t>
            </w:r>
          </w:p>
        </w:tc>
      </w:tr>
      <w:tr w:rsidR="00856C4A" w:rsidRPr="00C21DB9" w14:paraId="3AD8E6FC" w14:textId="77777777">
        <w:tc>
          <w:tcPr>
            <w:tcW w:w="3011" w:type="dxa"/>
          </w:tcPr>
          <w:p w14:paraId="233063A4" w14:textId="77777777" w:rsidR="00856C4A" w:rsidRPr="00C21DB9" w:rsidRDefault="00856C4A">
            <w:pPr>
              <w:rPr>
                <w:rFonts w:cs="Arial"/>
                <w:szCs w:val="24"/>
              </w:rPr>
            </w:pPr>
            <w:r w:rsidRPr="00C21DB9">
              <w:rPr>
                <w:rFonts w:cs="Arial"/>
                <w:szCs w:val="24"/>
              </w:rPr>
              <w:t>Directorate/team accountable:</w:t>
            </w:r>
          </w:p>
        </w:tc>
        <w:tc>
          <w:tcPr>
            <w:tcW w:w="5551" w:type="dxa"/>
          </w:tcPr>
          <w:p w14:paraId="126B5642" w14:textId="1C967BEB" w:rsidR="00856C4A" w:rsidRPr="00C21DB9" w:rsidRDefault="008154E2">
            <w:pPr>
              <w:rPr>
                <w:rFonts w:cs="Arial"/>
                <w:szCs w:val="24"/>
              </w:rPr>
            </w:pPr>
            <w:r>
              <w:rPr>
                <w:rFonts w:cs="Arial"/>
                <w:szCs w:val="24"/>
              </w:rPr>
              <w:t>People Directorate</w:t>
            </w:r>
          </w:p>
        </w:tc>
      </w:tr>
    </w:tbl>
    <w:p w14:paraId="2E22368D" w14:textId="77777777" w:rsidR="00856C4A" w:rsidRPr="00C21DB9" w:rsidRDefault="00856C4A" w:rsidP="00856C4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5392"/>
      </w:tblGrid>
      <w:tr w:rsidR="00856C4A" w:rsidRPr="00C21DB9" w14:paraId="45895650" w14:textId="77777777">
        <w:tc>
          <w:tcPr>
            <w:tcW w:w="8336" w:type="dxa"/>
            <w:gridSpan w:val="2"/>
            <w:tcBorders>
              <w:right w:val="single" w:sz="4" w:space="0" w:color="auto"/>
            </w:tcBorders>
            <w:shd w:val="clear" w:color="auto" w:fill="D9D9D9" w:themeFill="background1" w:themeFillShade="D9"/>
          </w:tcPr>
          <w:p w14:paraId="7193935D" w14:textId="77777777" w:rsidR="00856C4A" w:rsidRPr="00C21DB9" w:rsidRDefault="00856C4A">
            <w:pPr>
              <w:rPr>
                <w:rFonts w:cs="Arial"/>
                <w:szCs w:val="24"/>
              </w:rPr>
            </w:pPr>
            <w:r w:rsidRPr="00C21DB9">
              <w:rPr>
                <w:rFonts w:cs="Arial"/>
                <w:b/>
                <w:szCs w:val="24"/>
              </w:rPr>
              <w:t>Policy and Procedure:</w:t>
            </w:r>
          </w:p>
        </w:tc>
      </w:tr>
      <w:tr w:rsidR="00856C4A" w:rsidRPr="00C21DB9" w14:paraId="4B36987F" w14:textId="77777777">
        <w:tc>
          <w:tcPr>
            <w:tcW w:w="2944" w:type="dxa"/>
          </w:tcPr>
          <w:p w14:paraId="40C11AE5" w14:textId="77777777" w:rsidR="00856C4A" w:rsidRPr="00C21DB9" w:rsidRDefault="00856C4A">
            <w:pPr>
              <w:rPr>
                <w:rFonts w:cs="Arial"/>
                <w:szCs w:val="24"/>
              </w:rPr>
            </w:pPr>
            <w:r w:rsidRPr="00C21DB9">
              <w:rPr>
                <w:rFonts w:cs="Arial"/>
                <w:szCs w:val="24"/>
              </w:rPr>
              <w:t>Approved by:</w:t>
            </w:r>
          </w:p>
        </w:tc>
        <w:tc>
          <w:tcPr>
            <w:tcW w:w="5392" w:type="dxa"/>
            <w:tcBorders>
              <w:top w:val="single" w:sz="4" w:space="0" w:color="auto"/>
            </w:tcBorders>
          </w:tcPr>
          <w:p w14:paraId="4B31A93E" w14:textId="597199FE" w:rsidR="00856C4A" w:rsidRPr="00C21DB9" w:rsidRDefault="00A1761D">
            <w:pPr>
              <w:rPr>
                <w:rFonts w:cs="Arial"/>
                <w:szCs w:val="24"/>
              </w:rPr>
            </w:pPr>
            <w:proofErr w:type="gramStart"/>
            <w:r>
              <w:rPr>
                <w:rFonts w:cs="Arial"/>
                <w:szCs w:val="24"/>
              </w:rPr>
              <w:t>Joint Partnership</w:t>
            </w:r>
            <w:proofErr w:type="gramEnd"/>
            <w:r>
              <w:rPr>
                <w:rFonts w:cs="Arial"/>
                <w:szCs w:val="24"/>
              </w:rPr>
              <w:t xml:space="preserve"> Forum</w:t>
            </w:r>
          </w:p>
        </w:tc>
      </w:tr>
      <w:tr w:rsidR="00856C4A" w:rsidRPr="00C21DB9" w14:paraId="176CDB61" w14:textId="77777777">
        <w:tc>
          <w:tcPr>
            <w:tcW w:w="2944" w:type="dxa"/>
          </w:tcPr>
          <w:p w14:paraId="08852C56" w14:textId="77777777" w:rsidR="00856C4A" w:rsidRPr="00C21DB9" w:rsidRDefault="00856C4A">
            <w:pPr>
              <w:rPr>
                <w:rFonts w:cs="Arial"/>
                <w:szCs w:val="24"/>
              </w:rPr>
            </w:pPr>
            <w:r w:rsidRPr="00C21DB9">
              <w:rPr>
                <w:rFonts w:cs="Arial"/>
                <w:szCs w:val="24"/>
              </w:rPr>
              <w:t>Date approved:</w:t>
            </w:r>
          </w:p>
        </w:tc>
        <w:tc>
          <w:tcPr>
            <w:tcW w:w="5392" w:type="dxa"/>
          </w:tcPr>
          <w:p w14:paraId="78029DCE" w14:textId="32D40BD2" w:rsidR="00856C4A" w:rsidRPr="00C21DB9" w:rsidRDefault="00A1761D">
            <w:pPr>
              <w:rPr>
                <w:rFonts w:cs="Arial"/>
                <w:szCs w:val="24"/>
              </w:rPr>
            </w:pPr>
            <w:r>
              <w:rPr>
                <w:rFonts w:cs="Arial"/>
                <w:szCs w:val="24"/>
              </w:rPr>
              <w:t>28 November 2025</w:t>
            </w:r>
          </w:p>
        </w:tc>
      </w:tr>
      <w:tr w:rsidR="00856C4A" w:rsidRPr="00C21DB9" w14:paraId="47FF754F" w14:textId="77777777">
        <w:tc>
          <w:tcPr>
            <w:tcW w:w="2944" w:type="dxa"/>
          </w:tcPr>
          <w:p w14:paraId="4628CF4F" w14:textId="77777777" w:rsidR="00856C4A" w:rsidRPr="00C21DB9" w:rsidRDefault="00856C4A">
            <w:pPr>
              <w:rPr>
                <w:rFonts w:cs="Arial"/>
                <w:szCs w:val="24"/>
              </w:rPr>
            </w:pPr>
            <w:r w:rsidRPr="00C21DB9">
              <w:rPr>
                <w:rFonts w:cs="Arial"/>
                <w:szCs w:val="24"/>
              </w:rPr>
              <w:t>Fit for purpose according to:</w:t>
            </w:r>
          </w:p>
        </w:tc>
        <w:tc>
          <w:tcPr>
            <w:tcW w:w="5392" w:type="dxa"/>
          </w:tcPr>
          <w:p w14:paraId="26A5F6F2" w14:textId="30D2890B" w:rsidR="00856C4A" w:rsidRPr="00C21DB9" w:rsidRDefault="00D53D0C">
            <w:pPr>
              <w:rPr>
                <w:rFonts w:cs="Arial"/>
                <w:szCs w:val="24"/>
              </w:rPr>
            </w:pPr>
            <w:r>
              <w:rPr>
                <w:rFonts w:cs="Arial"/>
                <w:szCs w:val="24"/>
              </w:rPr>
              <w:t>People Directorate</w:t>
            </w:r>
            <w:r w:rsidRPr="00C21DB9">
              <w:rPr>
                <w:rFonts w:cs="Arial"/>
                <w:szCs w:val="24"/>
              </w:rPr>
              <w:t xml:space="preserve"> SLT</w:t>
            </w:r>
          </w:p>
        </w:tc>
      </w:tr>
    </w:tbl>
    <w:p w14:paraId="2E4437E9" w14:textId="77777777" w:rsidR="00856C4A" w:rsidRPr="00C21DB9" w:rsidRDefault="00856C4A" w:rsidP="00856C4A"/>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5399"/>
      </w:tblGrid>
      <w:tr w:rsidR="00856C4A" w:rsidRPr="00C21DB9" w14:paraId="694AA487" w14:textId="77777777">
        <w:tc>
          <w:tcPr>
            <w:tcW w:w="3003" w:type="dxa"/>
          </w:tcPr>
          <w:p w14:paraId="0A21A1D1" w14:textId="77777777" w:rsidR="00856C4A" w:rsidRPr="00C21DB9" w:rsidRDefault="00856C4A">
            <w:pPr>
              <w:rPr>
                <w:rFonts w:cs="Arial"/>
                <w:szCs w:val="24"/>
              </w:rPr>
            </w:pPr>
            <w:r w:rsidRPr="00C21DB9">
              <w:rPr>
                <w:rFonts w:cs="Arial"/>
                <w:szCs w:val="24"/>
              </w:rPr>
              <w:t>Date issued:</w:t>
            </w:r>
          </w:p>
        </w:tc>
        <w:tc>
          <w:tcPr>
            <w:tcW w:w="5559" w:type="dxa"/>
          </w:tcPr>
          <w:p w14:paraId="47497CEE" w14:textId="7F7C8B64" w:rsidR="00856C4A" w:rsidRPr="00C21DB9" w:rsidRDefault="00A1761D">
            <w:pPr>
              <w:rPr>
                <w:rFonts w:cs="Arial"/>
                <w:szCs w:val="24"/>
              </w:rPr>
            </w:pPr>
            <w:r>
              <w:rPr>
                <w:rFonts w:cs="Arial"/>
                <w:szCs w:val="24"/>
              </w:rPr>
              <w:t>08 December 2025</w:t>
            </w:r>
          </w:p>
        </w:tc>
      </w:tr>
      <w:tr w:rsidR="00856C4A" w:rsidRPr="00C21DB9" w14:paraId="2B51CBED" w14:textId="77777777">
        <w:tc>
          <w:tcPr>
            <w:tcW w:w="3003" w:type="dxa"/>
          </w:tcPr>
          <w:p w14:paraId="6F96C8B9" w14:textId="77777777" w:rsidR="00856C4A" w:rsidRPr="00C21DB9" w:rsidRDefault="00856C4A">
            <w:pPr>
              <w:rPr>
                <w:rFonts w:cs="Arial"/>
                <w:szCs w:val="24"/>
              </w:rPr>
            </w:pPr>
            <w:r w:rsidRPr="00C21DB9">
              <w:rPr>
                <w:rFonts w:cs="Arial"/>
                <w:szCs w:val="24"/>
              </w:rPr>
              <w:t>Date next review due:</w:t>
            </w:r>
          </w:p>
        </w:tc>
        <w:tc>
          <w:tcPr>
            <w:tcW w:w="5559" w:type="dxa"/>
          </w:tcPr>
          <w:p w14:paraId="069F60D0" w14:textId="50A6B967" w:rsidR="00856C4A" w:rsidRPr="00C21DB9" w:rsidRDefault="00A1761D">
            <w:pPr>
              <w:rPr>
                <w:rFonts w:cs="Arial"/>
                <w:szCs w:val="24"/>
              </w:rPr>
            </w:pPr>
            <w:r>
              <w:rPr>
                <w:rFonts w:cs="Arial"/>
                <w:szCs w:val="24"/>
              </w:rPr>
              <w:t>28 November 2028</w:t>
            </w:r>
          </w:p>
        </w:tc>
      </w:tr>
      <w:tr w:rsidR="00856C4A" w:rsidRPr="00C21DB9" w14:paraId="3089A9BF" w14:textId="77777777">
        <w:tc>
          <w:tcPr>
            <w:tcW w:w="3003" w:type="dxa"/>
          </w:tcPr>
          <w:p w14:paraId="7C091E0F" w14:textId="77777777" w:rsidR="00856C4A" w:rsidRPr="00C21DB9" w:rsidRDefault="00856C4A">
            <w:pPr>
              <w:rPr>
                <w:rFonts w:cs="Arial"/>
                <w:szCs w:val="24"/>
              </w:rPr>
            </w:pPr>
            <w:r w:rsidRPr="00C21DB9">
              <w:rPr>
                <w:rFonts w:cs="Arial"/>
                <w:szCs w:val="24"/>
              </w:rPr>
              <w:t>Target audience:</w:t>
            </w:r>
          </w:p>
        </w:tc>
        <w:tc>
          <w:tcPr>
            <w:tcW w:w="5559" w:type="dxa"/>
          </w:tcPr>
          <w:p w14:paraId="04D312EC" w14:textId="77777777" w:rsidR="00856C4A" w:rsidRPr="00C21DB9" w:rsidRDefault="00856C4A">
            <w:pPr>
              <w:rPr>
                <w:rFonts w:cs="Arial"/>
                <w:szCs w:val="24"/>
              </w:rPr>
            </w:pPr>
            <w:r w:rsidRPr="00C21DB9">
              <w:rPr>
                <w:rFonts w:cs="Arial"/>
                <w:szCs w:val="24"/>
              </w:rPr>
              <w:t>All Staff</w:t>
            </w:r>
          </w:p>
        </w:tc>
      </w:tr>
      <w:tr w:rsidR="00856C4A" w:rsidRPr="00C21DB9" w14:paraId="3F763AFE" w14:textId="77777777">
        <w:tc>
          <w:tcPr>
            <w:tcW w:w="3003" w:type="dxa"/>
          </w:tcPr>
          <w:p w14:paraId="2C41DF34" w14:textId="77777777" w:rsidR="00856C4A" w:rsidRPr="00C21DB9" w:rsidRDefault="00856C4A">
            <w:pPr>
              <w:rPr>
                <w:rFonts w:cs="Arial"/>
                <w:szCs w:val="24"/>
              </w:rPr>
            </w:pPr>
            <w:r w:rsidRPr="00C21DB9">
              <w:rPr>
                <w:rFonts w:cs="Arial"/>
                <w:szCs w:val="24"/>
              </w:rPr>
              <w:t>Replaces (version number):</w:t>
            </w:r>
          </w:p>
        </w:tc>
        <w:tc>
          <w:tcPr>
            <w:tcW w:w="5559" w:type="dxa"/>
          </w:tcPr>
          <w:p w14:paraId="761C870F" w14:textId="77777777" w:rsidR="00856C4A" w:rsidRPr="00C21DB9" w:rsidRDefault="00856C4A">
            <w:pPr>
              <w:rPr>
                <w:rFonts w:cs="Arial"/>
                <w:szCs w:val="24"/>
              </w:rPr>
            </w:pPr>
            <w:r>
              <w:rPr>
                <w:rFonts w:cs="Arial"/>
                <w:szCs w:val="24"/>
              </w:rPr>
              <w:t>V1.0</w:t>
            </w:r>
          </w:p>
        </w:tc>
      </w:tr>
    </w:tbl>
    <w:p w14:paraId="35C1F585" w14:textId="77777777" w:rsidR="00856C4A" w:rsidRPr="00C21DB9" w:rsidRDefault="00856C4A" w:rsidP="00856C4A">
      <w:pPr>
        <w:rPr>
          <w:rFonts w:cs="Arial"/>
          <w:b/>
          <w:szCs w:val="24"/>
        </w:rPr>
      </w:pPr>
    </w:p>
    <w:tbl>
      <w:tblPr>
        <w:tblStyle w:val="TableGrid"/>
        <w:tblW w:w="0" w:type="auto"/>
        <w:tblLook w:val="04A0" w:firstRow="1" w:lastRow="0" w:firstColumn="1" w:lastColumn="0" w:noHBand="0" w:noVBand="1"/>
      </w:tblPr>
      <w:tblGrid>
        <w:gridCol w:w="5967"/>
        <w:gridCol w:w="2335"/>
      </w:tblGrid>
      <w:tr w:rsidR="00856C4A" w:rsidRPr="00C21DB9" w14:paraId="75993E65" w14:textId="77777777">
        <w:tc>
          <w:tcPr>
            <w:tcW w:w="5967" w:type="dxa"/>
            <w:shd w:val="clear" w:color="auto" w:fill="D9D9D9" w:themeFill="background1" w:themeFillShade="D9"/>
          </w:tcPr>
          <w:p w14:paraId="6CF4C196" w14:textId="77777777" w:rsidR="00856C4A" w:rsidRPr="00C21DB9" w:rsidRDefault="00856C4A">
            <w:pPr>
              <w:tabs>
                <w:tab w:val="right" w:pos="5812"/>
              </w:tabs>
            </w:pPr>
            <w:r w:rsidRPr="00C21DB9">
              <w:rPr>
                <w:rFonts w:cs="Arial"/>
                <w:b/>
                <w:szCs w:val="24"/>
              </w:rPr>
              <w:t>Equality Analysis Record</w:t>
            </w:r>
          </w:p>
        </w:tc>
        <w:tc>
          <w:tcPr>
            <w:tcW w:w="2335" w:type="dxa"/>
            <w:shd w:val="clear" w:color="auto" w:fill="D9D9D9" w:themeFill="background1" w:themeFillShade="D9"/>
          </w:tcPr>
          <w:p w14:paraId="04B38245" w14:textId="77777777" w:rsidR="00856C4A" w:rsidRPr="00C21DB9" w:rsidRDefault="00856C4A"/>
        </w:tc>
      </w:tr>
      <w:tr w:rsidR="00856C4A" w:rsidRPr="00C21DB9" w14:paraId="7B4F0F5B" w14:textId="77777777">
        <w:tc>
          <w:tcPr>
            <w:tcW w:w="5967" w:type="dxa"/>
          </w:tcPr>
          <w:p w14:paraId="12FBA4C7" w14:textId="77777777" w:rsidR="00856C4A" w:rsidRPr="00C21DB9" w:rsidRDefault="00856C4A">
            <w:pPr>
              <w:tabs>
                <w:tab w:val="right" w:pos="5812"/>
              </w:tabs>
            </w:pPr>
            <w:r w:rsidRPr="00C21DB9">
              <w:t>Approved EA included.</w:t>
            </w:r>
            <w:r w:rsidRPr="00C21DB9">
              <w:tab/>
            </w:r>
          </w:p>
          <w:p w14:paraId="5AED11FA" w14:textId="77777777" w:rsidR="00856C4A" w:rsidRPr="00C21DB9" w:rsidRDefault="00856C4A">
            <w:pPr>
              <w:tabs>
                <w:tab w:val="right" w:pos="5812"/>
              </w:tabs>
              <w:jc w:val="right"/>
            </w:pPr>
            <w:r w:rsidRPr="00C21DB9">
              <w:t>Dated:</w:t>
            </w:r>
          </w:p>
        </w:tc>
        <w:tc>
          <w:tcPr>
            <w:tcW w:w="2335" w:type="dxa"/>
          </w:tcPr>
          <w:p w14:paraId="53D779B0" w14:textId="0C197656" w:rsidR="00856C4A" w:rsidRPr="00C21DB9" w:rsidRDefault="00292ABC">
            <w:r>
              <w:t>27/05/2025</w:t>
            </w:r>
          </w:p>
          <w:p w14:paraId="0C6434ED" w14:textId="77777777" w:rsidR="00856C4A" w:rsidRPr="00C21DB9" w:rsidRDefault="00856C4A"/>
        </w:tc>
      </w:tr>
      <w:tr w:rsidR="00856C4A" w:rsidRPr="00C21DB9" w14:paraId="10D86C4B" w14:textId="77777777">
        <w:tc>
          <w:tcPr>
            <w:tcW w:w="5967" w:type="dxa"/>
            <w:shd w:val="clear" w:color="auto" w:fill="D9D9D9" w:themeFill="background1" w:themeFillShade="D9"/>
          </w:tcPr>
          <w:p w14:paraId="230D1D28" w14:textId="77777777" w:rsidR="00856C4A" w:rsidRPr="00C21DB9" w:rsidRDefault="00856C4A">
            <w:pPr>
              <w:tabs>
                <w:tab w:val="right" w:pos="5812"/>
              </w:tabs>
              <w:rPr>
                <w:b/>
                <w:bCs/>
              </w:rPr>
            </w:pPr>
            <w:r w:rsidRPr="00C21DB9">
              <w:rPr>
                <w:b/>
                <w:bCs/>
              </w:rPr>
              <w:t>Finance checkpoint</w:t>
            </w:r>
          </w:p>
        </w:tc>
        <w:tc>
          <w:tcPr>
            <w:tcW w:w="2335" w:type="dxa"/>
            <w:shd w:val="clear" w:color="auto" w:fill="D9D9D9" w:themeFill="background1" w:themeFillShade="D9"/>
          </w:tcPr>
          <w:p w14:paraId="49244E30" w14:textId="77777777" w:rsidR="00856C4A" w:rsidRPr="00C21DB9" w:rsidRDefault="00856C4A"/>
        </w:tc>
      </w:tr>
      <w:tr w:rsidR="00856C4A" w:rsidRPr="00C21DB9" w14:paraId="151892FC" w14:textId="77777777">
        <w:tc>
          <w:tcPr>
            <w:tcW w:w="5967" w:type="dxa"/>
          </w:tcPr>
          <w:p w14:paraId="59BF3F74" w14:textId="77777777" w:rsidR="00856C4A" w:rsidRPr="00C21DB9" w:rsidRDefault="00856C4A">
            <w:pPr>
              <w:tabs>
                <w:tab w:val="right" w:pos="5812"/>
              </w:tabs>
            </w:pPr>
            <w:r w:rsidRPr="00C21DB9">
              <w:t>Finance Business Support approved – Financial implications understood.</w:t>
            </w:r>
          </w:p>
          <w:p w14:paraId="18F2268D" w14:textId="77777777" w:rsidR="00856C4A" w:rsidRPr="00C21DB9" w:rsidRDefault="00856C4A">
            <w:pPr>
              <w:tabs>
                <w:tab w:val="right" w:pos="5812"/>
              </w:tabs>
            </w:pPr>
            <w:r w:rsidRPr="00C21DB9">
              <w:rPr>
                <w:b/>
                <w:bCs/>
              </w:rPr>
              <w:t xml:space="preserve">                                                                           </w:t>
            </w:r>
            <w:r w:rsidRPr="00C21DB9">
              <w:t>Dated:</w:t>
            </w:r>
          </w:p>
        </w:tc>
        <w:tc>
          <w:tcPr>
            <w:tcW w:w="2335" w:type="dxa"/>
          </w:tcPr>
          <w:p w14:paraId="45FF4837" w14:textId="77777777" w:rsidR="004D6DA0" w:rsidRPr="004D6DA0" w:rsidRDefault="004D6DA0" w:rsidP="004D6DA0">
            <w:pPr>
              <w:rPr>
                <w:rFonts w:ascii="Times New Roman" w:hAnsi="Times New Roman"/>
                <w:szCs w:val="24"/>
              </w:rPr>
            </w:pPr>
            <w:r w:rsidRPr="004D6DA0">
              <w:rPr>
                <w:rFonts w:ascii="Times New Roman" w:hAnsi="Times New Roman"/>
                <w:noProof/>
                <w:szCs w:val="24"/>
              </w:rPr>
              <w:drawing>
                <wp:inline distT="0" distB="0" distL="0" distR="0" wp14:anchorId="6D824A88" wp14:editId="3A723A78">
                  <wp:extent cx="406400" cy="35560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355600"/>
                          </a:xfrm>
                          <a:prstGeom prst="rect">
                            <a:avLst/>
                          </a:prstGeom>
                          <a:noFill/>
                          <a:ln>
                            <a:noFill/>
                          </a:ln>
                        </pic:spPr>
                      </pic:pic>
                    </a:graphicData>
                  </a:graphic>
                </wp:inline>
              </w:drawing>
            </w:r>
          </w:p>
          <w:p w14:paraId="67BFCC7D" w14:textId="77777777" w:rsidR="00856C4A" w:rsidRDefault="00856C4A"/>
          <w:p w14:paraId="32DAF5E8" w14:textId="3713EB2E" w:rsidR="00BA1754" w:rsidRPr="00C21DB9" w:rsidRDefault="00BA1754">
            <w:r>
              <w:t>23/05/2025</w:t>
            </w:r>
          </w:p>
        </w:tc>
      </w:tr>
    </w:tbl>
    <w:p w14:paraId="6ACB8EE2" w14:textId="77777777" w:rsidR="00856C4A" w:rsidRPr="00C21DB9" w:rsidRDefault="00856C4A" w:rsidP="00856C4A">
      <w:pPr>
        <w:rPr>
          <w:rFonts w:cs="Arial"/>
          <w:b/>
          <w:szCs w:val="24"/>
        </w:rPr>
        <w:sectPr w:rsidR="00856C4A" w:rsidRPr="00C21DB9" w:rsidSect="00856C4A">
          <w:headerReference w:type="default" r:id="rId11"/>
          <w:footerReference w:type="default" r:id="rId12"/>
          <w:headerReference w:type="first" r:id="rId13"/>
          <w:pgSz w:w="11906" w:h="16838" w:code="9"/>
          <w:pgMar w:top="1440" w:right="1797" w:bottom="1440" w:left="1797" w:header="709" w:footer="709" w:gutter="0"/>
          <w:cols w:space="708"/>
          <w:titlePg/>
          <w:docGrid w:linePitch="360"/>
        </w:sectPr>
      </w:pPr>
    </w:p>
    <w:p w14:paraId="1E355CEE" w14:textId="77777777" w:rsidR="00856C4A" w:rsidRPr="00C21DB9" w:rsidRDefault="00856C4A" w:rsidP="00856C4A">
      <w:pPr>
        <w:tabs>
          <w:tab w:val="left" w:pos="1162"/>
        </w:tabs>
        <w:spacing w:before="240"/>
        <w:ind w:left="1162" w:hanging="1162"/>
        <w:outlineLvl w:val="0"/>
        <w:rPr>
          <w:rFonts w:cs="Arial"/>
          <w:b/>
          <w:bCs/>
          <w:sz w:val="28"/>
          <w:szCs w:val="24"/>
        </w:rPr>
      </w:pPr>
      <w:bookmarkStart w:id="0" w:name="_Toc45620357"/>
      <w:bookmarkStart w:id="1" w:name="_Toc159679620"/>
      <w:bookmarkStart w:id="2" w:name="_Toc198890476"/>
      <w:bookmarkStart w:id="3" w:name="_Toc210802532"/>
      <w:r w:rsidRPr="00C21DB9">
        <w:rPr>
          <w:rFonts w:cs="Arial"/>
          <w:b/>
          <w:bCs/>
          <w:sz w:val="28"/>
          <w:szCs w:val="24"/>
        </w:rPr>
        <w:lastRenderedPageBreak/>
        <w:t>Document Control</w:t>
      </w:r>
      <w:bookmarkEnd w:id="0"/>
      <w:bookmarkEnd w:id="1"/>
      <w:bookmarkEnd w:id="2"/>
    </w:p>
    <w:p w14:paraId="003ACE70" w14:textId="77777777" w:rsidR="00856C4A" w:rsidRPr="00C21DB9" w:rsidRDefault="00856C4A" w:rsidP="00856C4A">
      <w:pPr>
        <w:rPr>
          <w:rFonts w:cs="Arial"/>
          <w:szCs w:val="24"/>
        </w:rPr>
      </w:pPr>
    </w:p>
    <w:p w14:paraId="6B0E4619" w14:textId="77777777" w:rsidR="00856C4A" w:rsidRPr="00C21DB9" w:rsidRDefault="00856C4A" w:rsidP="00856C4A">
      <w:pPr>
        <w:rPr>
          <w:rFonts w:cs="Arial"/>
          <w:b/>
          <w:szCs w:val="24"/>
        </w:rPr>
      </w:pPr>
      <w:r w:rsidRPr="00C21DB9">
        <w:rPr>
          <w:rFonts w:cs="Arial"/>
          <w:b/>
          <w:szCs w:val="24"/>
        </w:rPr>
        <w:t>Formal approval: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3396"/>
        <w:gridCol w:w="2675"/>
      </w:tblGrid>
      <w:tr w:rsidR="00856C4A" w:rsidRPr="00C21DB9" w14:paraId="3D6FFCD1" w14:textId="77777777">
        <w:trPr>
          <w:trHeight w:val="263"/>
        </w:trPr>
        <w:tc>
          <w:tcPr>
            <w:tcW w:w="3251" w:type="dxa"/>
          </w:tcPr>
          <w:p w14:paraId="1DA41BC1" w14:textId="77777777" w:rsidR="00856C4A" w:rsidRPr="00C21DB9" w:rsidRDefault="00856C4A">
            <w:pPr>
              <w:rPr>
                <w:rFonts w:cs="Arial"/>
                <w:szCs w:val="24"/>
              </w:rPr>
            </w:pPr>
            <w:r w:rsidRPr="00C21DB9">
              <w:rPr>
                <w:rFonts w:cs="Arial"/>
                <w:szCs w:val="24"/>
              </w:rPr>
              <w:t>Final approval by:</w:t>
            </w:r>
          </w:p>
        </w:tc>
        <w:tc>
          <w:tcPr>
            <w:tcW w:w="6071" w:type="dxa"/>
            <w:gridSpan w:val="2"/>
          </w:tcPr>
          <w:p w14:paraId="3BC987EA" w14:textId="77777777" w:rsidR="00856C4A" w:rsidRPr="00C21DB9" w:rsidRDefault="00856C4A">
            <w:pPr>
              <w:rPr>
                <w:rFonts w:cs="Arial"/>
                <w:szCs w:val="24"/>
              </w:rPr>
            </w:pPr>
            <w:proofErr w:type="gramStart"/>
            <w:r w:rsidRPr="00C21DB9">
              <w:rPr>
                <w:rFonts w:cs="Arial"/>
                <w:szCs w:val="24"/>
              </w:rPr>
              <w:t>Joint Partnership</w:t>
            </w:r>
            <w:proofErr w:type="gramEnd"/>
            <w:r w:rsidRPr="00C21DB9">
              <w:rPr>
                <w:rFonts w:cs="Arial"/>
                <w:szCs w:val="24"/>
              </w:rPr>
              <w:t xml:space="preserve"> Forum</w:t>
            </w:r>
          </w:p>
        </w:tc>
      </w:tr>
      <w:tr w:rsidR="00856C4A" w:rsidRPr="00C21DB9" w14:paraId="3CB49140" w14:textId="77777777">
        <w:trPr>
          <w:trHeight w:val="278"/>
        </w:trPr>
        <w:tc>
          <w:tcPr>
            <w:tcW w:w="3251" w:type="dxa"/>
          </w:tcPr>
          <w:p w14:paraId="0C42AB7B" w14:textId="77777777" w:rsidR="00856C4A" w:rsidRPr="00C21DB9" w:rsidRDefault="00856C4A">
            <w:pPr>
              <w:rPr>
                <w:rFonts w:cs="Arial"/>
                <w:szCs w:val="24"/>
              </w:rPr>
            </w:pPr>
            <w:r w:rsidRPr="00C21DB9">
              <w:rPr>
                <w:rFonts w:cs="Arial"/>
                <w:szCs w:val="24"/>
              </w:rPr>
              <w:t xml:space="preserve">Version No. </w:t>
            </w:r>
          </w:p>
        </w:tc>
        <w:tc>
          <w:tcPr>
            <w:tcW w:w="3396" w:type="dxa"/>
          </w:tcPr>
          <w:p w14:paraId="74B94115" w14:textId="77777777" w:rsidR="00856C4A" w:rsidRPr="00C21DB9" w:rsidRDefault="00856C4A">
            <w:pPr>
              <w:rPr>
                <w:rFonts w:cs="Arial"/>
                <w:szCs w:val="24"/>
              </w:rPr>
            </w:pPr>
            <w:r w:rsidRPr="00C21DB9">
              <w:rPr>
                <w:rFonts w:cs="Arial"/>
                <w:szCs w:val="24"/>
              </w:rPr>
              <w:t xml:space="preserve">Final </w:t>
            </w:r>
          </w:p>
        </w:tc>
        <w:tc>
          <w:tcPr>
            <w:tcW w:w="2675" w:type="dxa"/>
          </w:tcPr>
          <w:p w14:paraId="0202B3B3" w14:textId="651C7A40" w:rsidR="00856C4A" w:rsidRPr="00C21DB9" w:rsidRDefault="00856C4A">
            <w:pPr>
              <w:rPr>
                <w:rFonts w:cs="Arial"/>
                <w:szCs w:val="24"/>
              </w:rPr>
            </w:pPr>
            <w:r w:rsidRPr="00C21DB9">
              <w:rPr>
                <w:rFonts w:cs="Arial"/>
                <w:szCs w:val="24"/>
              </w:rPr>
              <w:t xml:space="preserve">Date: </w:t>
            </w:r>
            <w:r w:rsidR="00A1761D">
              <w:rPr>
                <w:rFonts w:cs="Arial"/>
                <w:szCs w:val="24"/>
              </w:rPr>
              <w:t>28/11/25</w:t>
            </w:r>
          </w:p>
        </w:tc>
      </w:tr>
      <w:tr w:rsidR="00856C4A" w:rsidRPr="00C21DB9" w14:paraId="69EDE9B4" w14:textId="77777777">
        <w:trPr>
          <w:trHeight w:val="278"/>
        </w:trPr>
        <w:tc>
          <w:tcPr>
            <w:tcW w:w="3251" w:type="dxa"/>
          </w:tcPr>
          <w:p w14:paraId="76351911" w14:textId="77777777" w:rsidR="00856C4A" w:rsidRPr="00C21DB9" w:rsidRDefault="00856C4A">
            <w:pPr>
              <w:rPr>
                <w:rFonts w:cs="Arial"/>
                <w:szCs w:val="24"/>
              </w:rPr>
            </w:pPr>
            <w:r w:rsidRPr="00C21DB9">
              <w:rPr>
                <w:rFonts w:cs="Arial"/>
                <w:szCs w:val="24"/>
              </w:rPr>
              <w:t>Responsible Management Group approval by:</w:t>
            </w:r>
          </w:p>
        </w:tc>
        <w:tc>
          <w:tcPr>
            <w:tcW w:w="6071" w:type="dxa"/>
            <w:gridSpan w:val="2"/>
          </w:tcPr>
          <w:p w14:paraId="6E0FA9B1" w14:textId="17E0461D" w:rsidR="00856C4A" w:rsidRPr="00C21DB9" w:rsidRDefault="00D53D0C">
            <w:pPr>
              <w:rPr>
                <w:rFonts w:cs="Arial"/>
                <w:szCs w:val="24"/>
              </w:rPr>
            </w:pPr>
            <w:r>
              <w:rPr>
                <w:rFonts w:cs="Arial"/>
                <w:szCs w:val="24"/>
              </w:rPr>
              <w:t>People Directorate</w:t>
            </w:r>
            <w:r w:rsidRPr="00C21DB9">
              <w:rPr>
                <w:rFonts w:cs="Arial"/>
                <w:szCs w:val="24"/>
              </w:rPr>
              <w:t xml:space="preserve"> SLT</w:t>
            </w:r>
          </w:p>
        </w:tc>
      </w:tr>
    </w:tbl>
    <w:p w14:paraId="672B88B6" w14:textId="77777777" w:rsidR="00856C4A" w:rsidRPr="00C21DB9" w:rsidRDefault="00856C4A" w:rsidP="00856C4A">
      <w:pPr>
        <w:rPr>
          <w:rFonts w:cs="Arial"/>
          <w:b/>
          <w:szCs w:val="24"/>
        </w:rPr>
      </w:pPr>
    </w:p>
    <w:p w14:paraId="0C28A4A8" w14:textId="77777777" w:rsidR="00856C4A" w:rsidRPr="00C21DB9" w:rsidRDefault="00856C4A" w:rsidP="00856C4A">
      <w:pPr>
        <w:rPr>
          <w:rFonts w:cs="Arial"/>
          <w:b/>
          <w:szCs w:val="24"/>
        </w:rPr>
      </w:pPr>
      <w:r w:rsidRPr="00C21DB9">
        <w:rPr>
          <w:rFonts w:cs="Arial"/>
          <w:b/>
          <w:szCs w:val="24"/>
        </w:rPr>
        <w:t>Review/comments: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395"/>
        <w:gridCol w:w="1134"/>
        <w:gridCol w:w="1417"/>
      </w:tblGrid>
      <w:tr w:rsidR="00856C4A" w:rsidRPr="00C21DB9" w14:paraId="513DEEFD" w14:textId="77777777">
        <w:trPr>
          <w:trHeight w:val="352"/>
        </w:trPr>
        <w:tc>
          <w:tcPr>
            <w:tcW w:w="2410" w:type="dxa"/>
            <w:shd w:val="clear" w:color="auto" w:fill="B7D4EF" w:themeFill="text2" w:themeFillTint="33"/>
          </w:tcPr>
          <w:p w14:paraId="0E418226" w14:textId="77777777" w:rsidR="00856C4A" w:rsidRPr="00C21DB9" w:rsidRDefault="00856C4A">
            <w:pPr>
              <w:rPr>
                <w:rFonts w:cs="Arial"/>
                <w:szCs w:val="24"/>
              </w:rPr>
            </w:pPr>
            <w:r w:rsidRPr="00C21DB9">
              <w:rPr>
                <w:rFonts w:cs="Arial"/>
                <w:szCs w:val="24"/>
              </w:rPr>
              <w:t>Person/ Committee</w:t>
            </w:r>
          </w:p>
        </w:tc>
        <w:tc>
          <w:tcPr>
            <w:tcW w:w="4395" w:type="dxa"/>
            <w:shd w:val="clear" w:color="auto" w:fill="B7D4EF" w:themeFill="text2" w:themeFillTint="33"/>
          </w:tcPr>
          <w:p w14:paraId="022A995D" w14:textId="77777777" w:rsidR="00856C4A" w:rsidRPr="00C21DB9" w:rsidRDefault="00856C4A">
            <w:pPr>
              <w:rPr>
                <w:rFonts w:cs="Arial"/>
                <w:szCs w:val="24"/>
              </w:rPr>
            </w:pPr>
            <w:r w:rsidRPr="00C21DB9">
              <w:rPr>
                <w:rFonts w:cs="Arial"/>
                <w:szCs w:val="24"/>
              </w:rPr>
              <w:t>Comments</w:t>
            </w:r>
          </w:p>
        </w:tc>
        <w:tc>
          <w:tcPr>
            <w:tcW w:w="1134" w:type="dxa"/>
            <w:shd w:val="clear" w:color="auto" w:fill="B7D4EF" w:themeFill="text2" w:themeFillTint="33"/>
          </w:tcPr>
          <w:p w14:paraId="374A490C" w14:textId="77777777" w:rsidR="00856C4A" w:rsidRPr="00C21DB9" w:rsidRDefault="00856C4A">
            <w:pPr>
              <w:rPr>
                <w:rFonts w:cs="Arial"/>
                <w:szCs w:val="24"/>
              </w:rPr>
            </w:pPr>
            <w:r w:rsidRPr="00C21DB9">
              <w:rPr>
                <w:rFonts w:cs="Arial"/>
                <w:szCs w:val="24"/>
              </w:rPr>
              <w:t>Version</w:t>
            </w:r>
          </w:p>
        </w:tc>
        <w:tc>
          <w:tcPr>
            <w:tcW w:w="1417" w:type="dxa"/>
            <w:shd w:val="clear" w:color="auto" w:fill="B7D4EF" w:themeFill="text2" w:themeFillTint="33"/>
          </w:tcPr>
          <w:p w14:paraId="37E1170C" w14:textId="77777777" w:rsidR="00856C4A" w:rsidRPr="00C21DB9" w:rsidRDefault="00856C4A">
            <w:pPr>
              <w:rPr>
                <w:rFonts w:cs="Arial"/>
                <w:szCs w:val="24"/>
              </w:rPr>
            </w:pPr>
            <w:r w:rsidRPr="00C21DB9">
              <w:rPr>
                <w:rFonts w:cs="Arial"/>
                <w:szCs w:val="24"/>
              </w:rPr>
              <w:t>Date</w:t>
            </w:r>
          </w:p>
        </w:tc>
      </w:tr>
      <w:tr w:rsidR="00856C4A" w:rsidRPr="00C21DB9" w14:paraId="273D02F5" w14:textId="77777777">
        <w:trPr>
          <w:trHeight w:val="285"/>
        </w:trPr>
        <w:tc>
          <w:tcPr>
            <w:tcW w:w="2410" w:type="dxa"/>
          </w:tcPr>
          <w:p w14:paraId="500652A0" w14:textId="77777777" w:rsidR="00856C4A" w:rsidRPr="00C21DB9" w:rsidRDefault="00856C4A">
            <w:pPr>
              <w:rPr>
                <w:rFonts w:cs="Arial"/>
                <w:color w:val="000000"/>
                <w:szCs w:val="24"/>
              </w:rPr>
            </w:pPr>
            <w:r w:rsidRPr="00C21DB9">
              <w:rPr>
                <w:rFonts w:cs="Arial"/>
                <w:color w:val="000000"/>
                <w:szCs w:val="24"/>
              </w:rPr>
              <w:t>Richard Banks</w:t>
            </w:r>
          </w:p>
        </w:tc>
        <w:tc>
          <w:tcPr>
            <w:tcW w:w="4395" w:type="dxa"/>
          </w:tcPr>
          <w:p w14:paraId="1D9CA17D" w14:textId="77777777" w:rsidR="00856C4A" w:rsidRPr="00C21DB9" w:rsidRDefault="00856C4A">
            <w:r w:rsidRPr="00C21DB9">
              <w:t>Final Edits following JPF Approval.</w:t>
            </w:r>
          </w:p>
        </w:tc>
        <w:tc>
          <w:tcPr>
            <w:tcW w:w="1134" w:type="dxa"/>
          </w:tcPr>
          <w:p w14:paraId="1CEBF854" w14:textId="77777777" w:rsidR="00856C4A" w:rsidRPr="00C21DB9" w:rsidRDefault="00856C4A">
            <w:pPr>
              <w:rPr>
                <w:rFonts w:cs="Arial"/>
                <w:szCs w:val="24"/>
              </w:rPr>
            </w:pPr>
            <w:r w:rsidRPr="00C21DB9">
              <w:rPr>
                <w:rFonts w:cs="Arial"/>
                <w:szCs w:val="24"/>
              </w:rPr>
              <w:t>1</w:t>
            </w:r>
          </w:p>
        </w:tc>
        <w:tc>
          <w:tcPr>
            <w:tcW w:w="1417" w:type="dxa"/>
          </w:tcPr>
          <w:p w14:paraId="23A25FAC" w14:textId="77777777" w:rsidR="00856C4A" w:rsidRPr="00C21DB9" w:rsidRDefault="00856C4A">
            <w:pPr>
              <w:rPr>
                <w:rFonts w:cs="Arial"/>
                <w:szCs w:val="24"/>
              </w:rPr>
            </w:pPr>
            <w:r w:rsidRPr="00C21DB9">
              <w:rPr>
                <w:rFonts w:cs="Arial"/>
                <w:szCs w:val="24"/>
              </w:rPr>
              <w:t>18/04/24</w:t>
            </w:r>
          </w:p>
        </w:tc>
      </w:tr>
    </w:tbl>
    <w:p w14:paraId="6AA730B1" w14:textId="77777777" w:rsidR="00856C4A" w:rsidRPr="00C21DB9" w:rsidRDefault="00856C4A" w:rsidP="00856C4A">
      <w:pPr>
        <w:rPr>
          <w:rFonts w:cs="Arial"/>
          <w:szCs w:val="24"/>
        </w:rPr>
      </w:pPr>
    </w:p>
    <w:p w14:paraId="2B03DF47" w14:textId="77777777" w:rsidR="00856C4A" w:rsidRPr="00C21DB9" w:rsidRDefault="00856C4A" w:rsidP="00856C4A">
      <w:pPr>
        <w:rPr>
          <w:rFonts w:cs="Arial"/>
          <w:b/>
          <w:bCs/>
          <w:szCs w:val="24"/>
        </w:rPr>
      </w:pPr>
      <w:r w:rsidRPr="00C21DB9">
        <w:rPr>
          <w:rFonts w:cs="Arial"/>
          <w:b/>
          <w:bCs/>
          <w:szCs w:val="24"/>
        </w:rPr>
        <w:t>Circulation: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3982"/>
      </w:tblGrid>
      <w:tr w:rsidR="00856C4A" w:rsidRPr="00C21DB9" w14:paraId="7FBFB542" w14:textId="77777777">
        <w:trPr>
          <w:trHeight w:val="283"/>
        </w:trPr>
        <w:tc>
          <w:tcPr>
            <w:tcW w:w="5340" w:type="dxa"/>
          </w:tcPr>
          <w:p w14:paraId="4E996CA0" w14:textId="77777777" w:rsidR="00856C4A" w:rsidRPr="00C21DB9" w:rsidRDefault="00856C4A">
            <w:pPr>
              <w:rPr>
                <w:rFonts w:cs="Arial"/>
                <w:szCs w:val="24"/>
              </w:rPr>
            </w:pPr>
            <w:r w:rsidRPr="00C21DB9">
              <w:rPr>
                <w:rFonts w:cs="Arial"/>
                <w:szCs w:val="24"/>
              </w:rPr>
              <w:t>Records Management Database upload</w:t>
            </w:r>
          </w:p>
        </w:tc>
        <w:tc>
          <w:tcPr>
            <w:tcW w:w="3982" w:type="dxa"/>
          </w:tcPr>
          <w:p w14:paraId="6EE91B0D" w14:textId="77777777" w:rsidR="00856C4A" w:rsidRPr="00C21DB9" w:rsidRDefault="00856C4A">
            <w:pPr>
              <w:rPr>
                <w:rFonts w:cs="Arial"/>
                <w:szCs w:val="24"/>
              </w:rPr>
            </w:pPr>
            <w:r w:rsidRPr="00C21DB9">
              <w:rPr>
                <w:rFonts w:cs="Arial"/>
                <w:szCs w:val="24"/>
              </w:rPr>
              <w:t xml:space="preserve">Date: </w:t>
            </w:r>
          </w:p>
        </w:tc>
      </w:tr>
      <w:tr w:rsidR="00856C4A" w:rsidRPr="00C21DB9" w14:paraId="45F2EEB0" w14:textId="77777777">
        <w:trPr>
          <w:trHeight w:val="283"/>
        </w:trPr>
        <w:tc>
          <w:tcPr>
            <w:tcW w:w="5340" w:type="dxa"/>
          </w:tcPr>
          <w:p w14:paraId="7899A8C6" w14:textId="77777777" w:rsidR="00856C4A" w:rsidRPr="00C21DB9" w:rsidRDefault="00856C4A">
            <w:pPr>
              <w:rPr>
                <w:rFonts w:cs="Arial"/>
                <w:szCs w:val="24"/>
              </w:rPr>
            </w:pPr>
            <w:r w:rsidRPr="00C21DB9">
              <w:rPr>
                <w:rFonts w:cs="Arial"/>
                <w:szCs w:val="24"/>
              </w:rPr>
              <w:t>Internal Stakeholders</w:t>
            </w:r>
          </w:p>
        </w:tc>
        <w:tc>
          <w:tcPr>
            <w:tcW w:w="3982" w:type="dxa"/>
          </w:tcPr>
          <w:p w14:paraId="39ECA140" w14:textId="5E219837" w:rsidR="00856C4A" w:rsidRPr="00C21DB9" w:rsidRDefault="00A1761D">
            <w:pPr>
              <w:rPr>
                <w:rFonts w:cs="Arial"/>
                <w:szCs w:val="24"/>
              </w:rPr>
            </w:pPr>
            <w:r>
              <w:rPr>
                <w:rFonts w:cs="Arial"/>
                <w:szCs w:val="24"/>
              </w:rPr>
              <w:t>08 December 2025</w:t>
            </w:r>
          </w:p>
        </w:tc>
      </w:tr>
      <w:tr w:rsidR="00856C4A" w:rsidRPr="00C21DB9" w14:paraId="69455BAB" w14:textId="77777777">
        <w:trPr>
          <w:trHeight w:val="283"/>
        </w:trPr>
        <w:tc>
          <w:tcPr>
            <w:tcW w:w="5340" w:type="dxa"/>
          </w:tcPr>
          <w:p w14:paraId="13BBB8FF" w14:textId="77777777" w:rsidR="00856C4A" w:rsidRPr="00C21DB9" w:rsidRDefault="00856C4A">
            <w:pPr>
              <w:rPr>
                <w:rFonts w:cs="Arial"/>
                <w:szCs w:val="24"/>
              </w:rPr>
            </w:pPr>
            <w:r w:rsidRPr="00C21DB9">
              <w:rPr>
                <w:rFonts w:cs="Arial"/>
                <w:szCs w:val="24"/>
              </w:rPr>
              <w:t>External Stakeholders</w:t>
            </w:r>
          </w:p>
        </w:tc>
        <w:tc>
          <w:tcPr>
            <w:tcW w:w="3982" w:type="dxa"/>
          </w:tcPr>
          <w:p w14:paraId="23B4C70F" w14:textId="00A53CFE" w:rsidR="00856C4A" w:rsidRPr="00C21DB9" w:rsidRDefault="00A1761D">
            <w:pPr>
              <w:rPr>
                <w:rFonts w:cs="Arial"/>
                <w:szCs w:val="24"/>
              </w:rPr>
            </w:pPr>
            <w:r>
              <w:rPr>
                <w:rFonts w:cs="Arial"/>
                <w:szCs w:val="24"/>
              </w:rPr>
              <w:t>08 December 2025</w:t>
            </w:r>
          </w:p>
        </w:tc>
      </w:tr>
    </w:tbl>
    <w:p w14:paraId="24DAAB6E" w14:textId="77777777" w:rsidR="00856C4A" w:rsidRPr="00C21DB9" w:rsidRDefault="00856C4A" w:rsidP="00856C4A">
      <w:pPr>
        <w:rPr>
          <w:rFonts w:cs="Arial"/>
          <w:szCs w:val="24"/>
        </w:rPr>
      </w:pPr>
    </w:p>
    <w:p w14:paraId="73EF5B8C" w14:textId="77777777" w:rsidR="00856C4A" w:rsidRPr="00C21DB9" w:rsidRDefault="00856C4A" w:rsidP="00856C4A">
      <w:pPr>
        <w:keepNext/>
        <w:keepLines/>
        <w:rPr>
          <w:rFonts w:cs="Arial"/>
          <w:b/>
          <w:bCs/>
          <w:szCs w:val="24"/>
        </w:rPr>
      </w:pPr>
      <w:r w:rsidRPr="00C21DB9">
        <w:rPr>
          <w:rFonts w:cs="Arial"/>
          <w:b/>
          <w:bCs/>
          <w:szCs w:val="24"/>
        </w:rPr>
        <w:t>Review Due by responsible Management Group: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4222"/>
        <w:gridCol w:w="3449"/>
      </w:tblGrid>
      <w:tr w:rsidR="00856C4A" w:rsidRPr="00C21DB9" w14:paraId="0B7C0B9B" w14:textId="77777777">
        <w:tc>
          <w:tcPr>
            <w:tcW w:w="1651" w:type="dxa"/>
          </w:tcPr>
          <w:p w14:paraId="4097F9BA" w14:textId="77777777" w:rsidR="00856C4A" w:rsidRPr="00C21DB9" w:rsidRDefault="00856C4A">
            <w:pPr>
              <w:keepNext/>
              <w:keepLines/>
              <w:rPr>
                <w:rFonts w:cs="Arial"/>
                <w:szCs w:val="24"/>
              </w:rPr>
            </w:pPr>
            <w:r w:rsidRPr="00C21DB9">
              <w:rPr>
                <w:rFonts w:cs="Arial"/>
                <w:szCs w:val="24"/>
              </w:rPr>
              <w:t>Period</w:t>
            </w:r>
          </w:p>
        </w:tc>
        <w:tc>
          <w:tcPr>
            <w:tcW w:w="4222" w:type="dxa"/>
          </w:tcPr>
          <w:p w14:paraId="215435C1" w14:textId="77777777" w:rsidR="00856C4A" w:rsidRPr="00C21DB9" w:rsidRDefault="00856C4A">
            <w:pPr>
              <w:keepNext/>
              <w:keepLines/>
              <w:rPr>
                <w:rFonts w:cs="Arial"/>
                <w:szCs w:val="24"/>
              </w:rPr>
            </w:pPr>
            <w:r w:rsidRPr="00C21DB9">
              <w:rPr>
                <w:rFonts w:cs="Arial"/>
                <w:szCs w:val="24"/>
              </w:rPr>
              <w:t>Every three years or sooner if new legislation, codes of practice or national standards are introduced</w:t>
            </w:r>
          </w:p>
        </w:tc>
        <w:tc>
          <w:tcPr>
            <w:tcW w:w="3449" w:type="dxa"/>
          </w:tcPr>
          <w:p w14:paraId="369EF725" w14:textId="50208ED7" w:rsidR="00856C4A" w:rsidRPr="00C21DB9" w:rsidRDefault="00856C4A">
            <w:pPr>
              <w:keepNext/>
              <w:keepLines/>
              <w:rPr>
                <w:rFonts w:cs="Arial"/>
                <w:szCs w:val="24"/>
              </w:rPr>
            </w:pPr>
            <w:r w:rsidRPr="00C21DB9">
              <w:rPr>
                <w:rFonts w:cs="Arial"/>
                <w:szCs w:val="24"/>
              </w:rPr>
              <w:t xml:space="preserve">Date: </w:t>
            </w:r>
            <w:r w:rsidR="00A1761D">
              <w:rPr>
                <w:rFonts w:cs="Arial"/>
                <w:szCs w:val="24"/>
              </w:rPr>
              <w:t>28 November 2028</w:t>
            </w:r>
          </w:p>
        </w:tc>
      </w:tr>
    </w:tbl>
    <w:p w14:paraId="30D5DF86" w14:textId="77777777" w:rsidR="00856C4A" w:rsidRPr="00C21DB9" w:rsidRDefault="00856C4A" w:rsidP="00856C4A">
      <w:pPr>
        <w:rPr>
          <w:rFonts w:cs="Arial"/>
          <w:b/>
          <w:bCs/>
          <w:szCs w:val="24"/>
        </w:rPr>
      </w:pPr>
    </w:p>
    <w:p w14:paraId="17ECE396" w14:textId="77777777" w:rsidR="00856C4A" w:rsidRPr="00C21DB9" w:rsidRDefault="00856C4A" w:rsidP="00856C4A">
      <w:pPr>
        <w:keepNext/>
        <w:rPr>
          <w:rFonts w:cs="Arial"/>
          <w:b/>
          <w:bCs/>
          <w:szCs w:val="24"/>
        </w:rPr>
      </w:pPr>
      <w:r w:rsidRPr="00C21DB9">
        <w:rPr>
          <w:rFonts w:cs="Arial"/>
          <w:b/>
          <w:bCs/>
          <w:szCs w:val="24"/>
        </w:rPr>
        <w:t>Record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974"/>
      </w:tblGrid>
      <w:tr w:rsidR="00856C4A" w:rsidRPr="00C21DB9" w14:paraId="51AA958F" w14:textId="77777777">
        <w:tc>
          <w:tcPr>
            <w:tcW w:w="3348" w:type="dxa"/>
          </w:tcPr>
          <w:p w14:paraId="75E3A50A" w14:textId="77777777" w:rsidR="00856C4A" w:rsidRPr="00C21DB9" w:rsidRDefault="00856C4A">
            <w:pPr>
              <w:keepNext/>
              <w:rPr>
                <w:rFonts w:cs="Arial"/>
                <w:szCs w:val="24"/>
              </w:rPr>
            </w:pPr>
            <w:r w:rsidRPr="00C21DB9">
              <w:rPr>
                <w:rFonts w:cs="Arial"/>
                <w:szCs w:val="24"/>
              </w:rPr>
              <w:t>Security Access/ Sensitivity</w:t>
            </w:r>
          </w:p>
        </w:tc>
        <w:tc>
          <w:tcPr>
            <w:tcW w:w="5974" w:type="dxa"/>
          </w:tcPr>
          <w:p w14:paraId="393F6FA3" w14:textId="77777777" w:rsidR="00856C4A" w:rsidRPr="00C21DB9" w:rsidRDefault="00856C4A">
            <w:pPr>
              <w:keepNext/>
              <w:rPr>
                <w:rFonts w:cs="Arial"/>
                <w:szCs w:val="24"/>
              </w:rPr>
            </w:pPr>
            <w:r w:rsidRPr="00C21DB9">
              <w:rPr>
                <w:rFonts w:cs="Arial"/>
                <w:b/>
                <w:szCs w:val="24"/>
              </w:rPr>
              <w:t>Official (Public Domain)</w:t>
            </w:r>
            <w:r w:rsidRPr="00C21DB9">
              <w:rPr>
                <w:rFonts w:cs="Arial"/>
                <w:szCs w:val="24"/>
              </w:rPr>
              <w:t xml:space="preserve"> </w:t>
            </w:r>
          </w:p>
        </w:tc>
      </w:tr>
      <w:tr w:rsidR="00856C4A" w:rsidRPr="00C21DB9" w14:paraId="128461B6" w14:textId="77777777">
        <w:tc>
          <w:tcPr>
            <w:tcW w:w="3348" w:type="dxa"/>
          </w:tcPr>
          <w:p w14:paraId="18386485" w14:textId="77777777" w:rsidR="00856C4A" w:rsidRPr="00C21DB9" w:rsidRDefault="00856C4A">
            <w:pPr>
              <w:keepNext/>
              <w:rPr>
                <w:rFonts w:cs="Arial"/>
                <w:szCs w:val="24"/>
              </w:rPr>
            </w:pPr>
            <w:r w:rsidRPr="00C21DB9">
              <w:rPr>
                <w:rFonts w:cs="Arial"/>
                <w:szCs w:val="24"/>
              </w:rPr>
              <w:t xml:space="preserve">Where </w:t>
            </w:r>
            <w:proofErr w:type="gramStart"/>
            <w:r w:rsidRPr="00C21DB9">
              <w:rPr>
                <w:rFonts w:cs="Arial"/>
                <w:szCs w:val="24"/>
              </w:rPr>
              <w:t>Held</w:t>
            </w:r>
            <w:proofErr w:type="gramEnd"/>
          </w:p>
        </w:tc>
        <w:tc>
          <w:tcPr>
            <w:tcW w:w="5974" w:type="dxa"/>
          </w:tcPr>
          <w:p w14:paraId="4675066D" w14:textId="77777777" w:rsidR="00856C4A" w:rsidRPr="00C21DB9" w:rsidRDefault="00856C4A">
            <w:pPr>
              <w:keepNext/>
              <w:rPr>
                <w:rFonts w:cs="Arial"/>
                <w:szCs w:val="24"/>
              </w:rPr>
            </w:pPr>
            <w:r w:rsidRPr="00C21DB9">
              <w:rPr>
                <w:rFonts w:cs="Arial"/>
                <w:szCs w:val="24"/>
              </w:rPr>
              <w:t>Corporate Records Register</w:t>
            </w:r>
          </w:p>
        </w:tc>
      </w:tr>
      <w:tr w:rsidR="00856C4A" w:rsidRPr="00C21DB9" w14:paraId="1B106A7F" w14:textId="77777777">
        <w:tc>
          <w:tcPr>
            <w:tcW w:w="3348" w:type="dxa"/>
          </w:tcPr>
          <w:p w14:paraId="7BA53BFC" w14:textId="77777777" w:rsidR="00856C4A" w:rsidRPr="00C21DB9" w:rsidRDefault="00856C4A">
            <w:pPr>
              <w:keepNext/>
              <w:rPr>
                <w:rFonts w:cs="Arial"/>
                <w:szCs w:val="24"/>
              </w:rPr>
            </w:pPr>
            <w:r w:rsidRPr="00C21DB9">
              <w:rPr>
                <w:rFonts w:cs="Arial"/>
                <w:szCs w:val="24"/>
              </w:rPr>
              <w:t xml:space="preserve">Disposal Method and Date                                                                </w:t>
            </w:r>
          </w:p>
        </w:tc>
        <w:tc>
          <w:tcPr>
            <w:tcW w:w="5974" w:type="dxa"/>
          </w:tcPr>
          <w:p w14:paraId="0CFB2D95" w14:textId="77777777" w:rsidR="00856C4A" w:rsidRPr="00C21DB9" w:rsidRDefault="00856C4A">
            <w:pPr>
              <w:keepNext/>
              <w:rPr>
                <w:rFonts w:cs="Arial"/>
                <w:szCs w:val="24"/>
              </w:rPr>
            </w:pPr>
            <w:r w:rsidRPr="00C21DB9">
              <w:rPr>
                <w:rFonts w:cs="Arial"/>
                <w:szCs w:val="24"/>
              </w:rPr>
              <w:t>In line with national guidelines</w:t>
            </w:r>
          </w:p>
        </w:tc>
      </w:tr>
    </w:tbl>
    <w:p w14:paraId="5FD25AE8" w14:textId="77777777" w:rsidR="00856C4A" w:rsidRPr="00C21DB9" w:rsidRDefault="00856C4A" w:rsidP="00856C4A">
      <w:pPr>
        <w:keepNext/>
        <w:keepLines/>
        <w:spacing w:after="240"/>
        <w:rPr>
          <w:rFonts w:cs="Arial"/>
        </w:rPr>
      </w:pPr>
    </w:p>
    <w:p w14:paraId="23F66F25" w14:textId="77777777" w:rsidR="00856C4A" w:rsidRPr="00C21DB9" w:rsidRDefault="00856C4A" w:rsidP="00856C4A">
      <w:pPr>
        <w:rPr>
          <w:b/>
        </w:rPr>
      </w:pPr>
      <w:r w:rsidRPr="00C21DB9">
        <w:rPr>
          <w:b/>
        </w:rPr>
        <w:br w:type="page"/>
      </w:r>
    </w:p>
    <w:p w14:paraId="40129165" w14:textId="77777777" w:rsidR="00856C4A" w:rsidRPr="00C21DB9" w:rsidRDefault="00856C4A" w:rsidP="00856C4A">
      <w:pPr>
        <w:tabs>
          <w:tab w:val="center" w:pos="2835"/>
          <w:tab w:val="center" w:pos="3555"/>
          <w:tab w:val="center" w:pos="4275"/>
          <w:tab w:val="right" w:pos="9090"/>
        </w:tabs>
        <w:spacing w:line="259" w:lineRule="auto"/>
        <w:rPr>
          <w:rFonts w:eastAsia="Arial" w:cs="Arial"/>
          <w:b/>
          <w:bCs/>
          <w:color w:val="000000"/>
          <w:sz w:val="28"/>
          <w:szCs w:val="28"/>
          <w:lang w:eastAsia="en-GB"/>
        </w:rPr>
      </w:pPr>
      <w:bookmarkStart w:id="4" w:name="_Toc45620358"/>
      <w:r w:rsidRPr="00C21DB9">
        <w:rPr>
          <w:rFonts w:eastAsia="Arial" w:cs="Arial"/>
          <w:b/>
          <w:bCs/>
          <w:color w:val="000000"/>
          <w:sz w:val="28"/>
          <w:szCs w:val="28"/>
          <w:lang w:eastAsia="en-GB"/>
        </w:rPr>
        <w:lastRenderedPageBreak/>
        <w:t>Contents</w:t>
      </w:r>
    </w:p>
    <w:p w14:paraId="236096F3" w14:textId="77777777" w:rsidR="00856C4A" w:rsidRPr="00C21DB9" w:rsidRDefault="00856C4A" w:rsidP="00856C4A">
      <w:pPr>
        <w:tabs>
          <w:tab w:val="center" w:pos="2835"/>
          <w:tab w:val="center" w:pos="3555"/>
          <w:tab w:val="center" w:pos="4275"/>
          <w:tab w:val="right" w:pos="9090"/>
        </w:tabs>
        <w:spacing w:line="259" w:lineRule="auto"/>
        <w:rPr>
          <w:rFonts w:eastAsia="Arial" w:cs="Arial"/>
          <w:b/>
          <w:bCs/>
          <w:color w:val="000000"/>
          <w:sz w:val="28"/>
          <w:szCs w:val="28"/>
          <w:lang w:eastAsia="en-GB"/>
        </w:rPr>
      </w:pPr>
    </w:p>
    <w:p w14:paraId="54DF5039" w14:textId="0BCEFB9A" w:rsidR="00376B3C" w:rsidRDefault="00856C4A">
      <w:pPr>
        <w:pStyle w:val="TOC1"/>
        <w:rPr>
          <w:rFonts w:asciiTheme="minorHAnsi" w:eastAsiaTheme="minorEastAsia" w:hAnsiTheme="minorHAnsi" w:cstheme="minorBidi"/>
          <w:noProof/>
          <w:kern w:val="2"/>
          <w:szCs w:val="24"/>
          <w:lang w:eastAsia="en-GB"/>
          <w14:ligatures w14:val="standardContextual"/>
        </w:rPr>
      </w:pPr>
      <w:r w:rsidRPr="00C21DB9">
        <w:rPr>
          <w:rFonts w:eastAsia="Arial" w:cs="Arial"/>
          <w:color w:val="000000"/>
          <w:szCs w:val="22"/>
          <w:lang w:eastAsia="en-GB"/>
        </w:rPr>
        <w:fldChar w:fldCharType="begin"/>
      </w:r>
      <w:r w:rsidRPr="00C21DB9">
        <w:rPr>
          <w:rFonts w:eastAsia="Arial" w:cs="Arial"/>
          <w:color w:val="000000"/>
          <w:szCs w:val="22"/>
          <w:lang w:eastAsia="en-GB"/>
        </w:rPr>
        <w:instrText xml:space="preserve"> TOC \o "1-1" \h \z \u </w:instrText>
      </w:r>
      <w:r w:rsidRPr="00C21DB9">
        <w:rPr>
          <w:rFonts w:eastAsia="Arial" w:cs="Arial"/>
          <w:color w:val="000000"/>
          <w:szCs w:val="22"/>
          <w:lang w:eastAsia="en-GB"/>
        </w:rPr>
        <w:fldChar w:fldCharType="separate"/>
      </w:r>
      <w:hyperlink w:anchor="_Toc198890476" w:history="1">
        <w:r w:rsidR="00376B3C" w:rsidRPr="0056117A">
          <w:rPr>
            <w:rStyle w:val="Hyperlink"/>
            <w:rFonts w:cs="Arial"/>
            <w:b/>
            <w:bCs/>
            <w:noProof/>
          </w:rPr>
          <w:t>Document Control</w:t>
        </w:r>
        <w:r w:rsidR="00376B3C">
          <w:rPr>
            <w:noProof/>
            <w:webHidden/>
          </w:rPr>
          <w:tab/>
        </w:r>
        <w:r w:rsidR="00376B3C">
          <w:rPr>
            <w:noProof/>
            <w:webHidden/>
          </w:rPr>
          <w:fldChar w:fldCharType="begin"/>
        </w:r>
        <w:r w:rsidR="00376B3C">
          <w:rPr>
            <w:noProof/>
            <w:webHidden/>
          </w:rPr>
          <w:instrText xml:space="preserve"> PAGEREF _Toc198890476 \h </w:instrText>
        </w:r>
        <w:r w:rsidR="00376B3C">
          <w:rPr>
            <w:noProof/>
            <w:webHidden/>
          </w:rPr>
        </w:r>
        <w:r w:rsidR="00376B3C">
          <w:rPr>
            <w:noProof/>
            <w:webHidden/>
          </w:rPr>
          <w:fldChar w:fldCharType="separate"/>
        </w:r>
        <w:r w:rsidR="001B03AC">
          <w:rPr>
            <w:noProof/>
            <w:webHidden/>
          </w:rPr>
          <w:t>2</w:t>
        </w:r>
        <w:r w:rsidR="00376B3C">
          <w:rPr>
            <w:noProof/>
            <w:webHidden/>
          </w:rPr>
          <w:fldChar w:fldCharType="end"/>
        </w:r>
      </w:hyperlink>
    </w:p>
    <w:p w14:paraId="16156AF5" w14:textId="12538846"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77" w:history="1">
        <w:r w:rsidRPr="0056117A">
          <w:rPr>
            <w:rStyle w:val="Hyperlink"/>
            <w:rFonts w:cs="Arial"/>
            <w:b/>
            <w:bCs/>
            <w:noProof/>
          </w:rPr>
          <w:t>1.</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Aims and Objectives</w:t>
        </w:r>
        <w:r>
          <w:rPr>
            <w:noProof/>
            <w:webHidden/>
          </w:rPr>
          <w:tab/>
        </w:r>
        <w:r>
          <w:rPr>
            <w:noProof/>
            <w:webHidden/>
          </w:rPr>
          <w:fldChar w:fldCharType="begin"/>
        </w:r>
        <w:r>
          <w:rPr>
            <w:noProof/>
            <w:webHidden/>
          </w:rPr>
          <w:instrText xml:space="preserve"> PAGEREF _Toc198890477 \h </w:instrText>
        </w:r>
        <w:r>
          <w:rPr>
            <w:noProof/>
            <w:webHidden/>
          </w:rPr>
        </w:r>
        <w:r>
          <w:rPr>
            <w:noProof/>
            <w:webHidden/>
          </w:rPr>
          <w:fldChar w:fldCharType="separate"/>
        </w:r>
        <w:r w:rsidR="001B03AC">
          <w:rPr>
            <w:noProof/>
            <w:webHidden/>
          </w:rPr>
          <w:t>4</w:t>
        </w:r>
        <w:r>
          <w:rPr>
            <w:noProof/>
            <w:webHidden/>
          </w:rPr>
          <w:fldChar w:fldCharType="end"/>
        </w:r>
      </w:hyperlink>
    </w:p>
    <w:p w14:paraId="4EB50116" w14:textId="69669D36"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78" w:history="1">
        <w:r w:rsidRPr="0056117A">
          <w:rPr>
            <w:rStyle w:val="Hyperlink"/>
            <w:rFonts w:cs="Arial"/>
            <w:b/>
            <w:bCs/>
            <w:noProof/>
          </w:rPr>
          <w:t>2.</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Scope</w:t>
        </w:r>
        <w:r>
          <w:rPr>
            <w:noProof/>
            <w:webHidden/>
          </w:rPr>
          <w:tab/>
        </w:r>
        <w:r>
          <w:rPr>
            <w:noProof/>
            <w:webHidden/>
          </w:rPr>
          <w:fldChar w:fldCharType="begin"/>
        </w:r>
        <w:r>
          <w:rPr>
            <w:noProof/>
            <w:webHidden/>
          </w:rPr>
          <w:instrText xml:space="preserve"> PAGEREF _Toc198890478 \h </w:instrText>
        </w:r>
        <w:r>
          <w:rPr>
            <w:noProof/>
            <w:webHidden/>
          </w:rPr>
        </w:r>
        <w:r>
          <w:rPr>
            <w:noProof/>
            <w:webHidden/>
          </w:rPr>
          <w:fldChar w:fldCharType="separate"/>
        </w:r>
        <w:r w:rsidR="001B03AC">
          <w:rPr>
            <w:noProof/>
            <w:webHidden/>
          </w:rPr>
          <w:t>4</w:t>
        </w:r>
        <w:r>
          <w:rPr>
            <w:noProof/>
            <w:webHidden/>
          </w:rPr>
          <w:fldChar w:fldCharType="end"/>
        </w:r>
      </w:hyperlink>
    </w:p>
    <w:p w14:paraId="10F778CB" w14:textId="37CB8035"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79" w:history="1">
        <w:r w:rsidRPr="0056117A">
          <w:rPr>
            <w:rStyle w:val="Hyperlink"/>
            <w:rFonts w:cs="Arial"/>
            <w:b/>
            <w:bCs/>
            <w:noProof/>
          </w:rPr>
          <w:t>3.</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Definitions</w:t>
        </w:r>
        <w:r>
          <w:rPr>
            <w:noProof/>
            <w:webHidden/>
          </w:rPr>
          <w:tab/>
        </w:r>
        <w:r>
          <w:rPr>
            <w:noProof/>
            <w:webHidden/>
          </w:rPr>
          <w:fldChar w:fldCharType="begin"/>
        </w:r>
        <w:r>
          <w:rPr>
            <w:noProof/>
            <w:webHidden/>
          </w:rPr>
          <w:instrText xml:space="preserve"> PAGEREF _Toc198890479 \h </w:instrText>
        </w:r>
        <w:r>
          <w:rPr>
            <w:noProof/>
            <w:webHidden/>
          </w:rPr>
        </w:r>
        <w:r>
          <w:rPr>
            <w:noProof/>
            <w:webHidden/>
          </w:rPr>
          <w:fldChar w:fldCharType="separate"/>
        </w:r>
        <w:r w:rsidR="001B03AC">
          <w:rPr>
            <w:noProof/>
            <w:webHidden/>
          </w:rPr>
          <w:t>5</w:t>
        </w:r>
        <w:r>
          <w:rPr>
            <w:noProof/>
            <w:webHidden/>
          </w:rPr>
          <w:fldChar w:fldCharType="end"/>
        </w:r>
      </w:hyperlink>
    </w:p>
    <w:p w14:paraId="00E1C862" w14:textId="10F40CD4"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0" w:history="1">
        <w:r w:rsidRPr="0056117A">
          <w:rPr>
            <w:rStyle w:val="Hyperlink"/>
            <w:rFonts w:cs="Arial"/>
            <w:b/>
            <w:bCs/>
            <w:noProof/>
          </w:rPr>
          <w:t>4.</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Principles</w:t>
        </w:r>
        <w:r>
          <w:rPr>
            <w:noProof/>
            <w:webHidden/>
          </w:rPr>
          <w:tab/>
        </w:r>
        <w:r>
          <w:rPr>
            <w:noProof/>
            <w:webHidden/>
          </w:rPr>
          <w:fldChar w:fldCharType="begin"/>
        </w:r>
        <w:r>
          <w:rPr>
            <w:noProof/>
            <w:webHidden/>
          </w:rPr>
          <w:instrText xml:space="preserve"> PAGEREF _Toc198890480 \h </w:instrText>
        </w:r>
        <w:r>
          <w:rPr>
            <w:noProof/>
            <w:webHidden/>
          </w:rPr>
        </w:r>
        <w:r>
          <w:rPr>
            <w:noProof/>
            <w:webHidden/>
          </w:rPr>
          <w:fldChar w:fldCharType="separate"/>
        </w:r>
        <w:r w:rsidR="001B03AC">
          <w:rPr>
            <w:noProof/>
            <w:webHidden/>
          </w:rPr>
          <w:t>6</w:t>
        </w:r>
        <w:r>
          <w:rPr>
            <w:noProof/>
            <w:webHidden/>
          </w:rPr>
          <w:fldChar w:fldCharType="end"/>
        </w:r>
      </w:hyperlink>
    </w:p>
    <w:p w14:paraId="70D119C3" w14:textId="06FD9B84"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1" w:history="1">
        <w:r w:rsidRPr="0056117A">
          <w:rPr>
            <w:rStyle w:val="Hyperlink"/>
            <w:rFonts w:cs="Arial"/>
            <w:b/>
            <w:bCs/>
            <w:noProof/>
          </w:rPr>
          <w:t>5.</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If</w:t>
        </w:r>
        <w:r w:rsidRPr="0056117A">
          <w:rPr>
            <w:rStyle w:val="Hyperlink"/>
            <w:rFonts w:cs="Arial"/>
            <w:b/>
            <w:bCs/>
            <w:noProof/>
            <w:spacing w:val="-17"/>
          </w:rPr>
          <w:t xml:space="preserve"> </w:t>
        </w:r>
        <w:r w:rsidRPr="0056117A">
          <w:rPr>
            <w:rStyle w:val="Hyperlink"/>
            <w:rFonts w:cs="Arial"/>
            <w:b/>
            <w:bCs/>
            <w:noProof/>
          </w:rPr>
          <w:t>you</w:t>
        </w:r>
        <w:r w:rsidRPr="0056117A">
          <w:rPr>
            <w:rStyle w:val="Hyperlink"/>
            <w:rFonts w:cs="Arial"/>
            <w:b/>
            <w:bCs/>
            <w:noProof/>
            <w:spacing w:val="-17"/>
          </w:rPr>
          <w:t xml:space="preserve"> </w:t>
        </w:r>
        <w:r w:rsidRPr="0056117A">
          <w:rPr>
            <w:rStyle w:val="Hyperlink"/>
            <w:rFonts w:cs="Arial"/>
            <w:b/>
            <w:bCs/>
            <w:noProof/>
          </w:rPr>
          <w:t>experience</w:t>
        </w:r>
        <w:r w:rsidRPr="0056117A">
          <w:rPr>
            <w:rStyle w:val="Hyperlink"/>
            <w:rFonts w:cs="Arial"/>
            <w:b/>
            <w:bCs/>
            <w:noProof/>
            <w:spacing w:val="-16"/>
          </w:rPr>
          <w:t xml:space="preserve"> </w:t>
        </w:r>
        <w:r w:rsidRPr="0056117A">
          <w:rPr>
            <w:rStyle w:val="Hyperlink"/>
            <w:rFonts w:cs="Arial"/>
            <w:b/>
            <w:bCs/>
            <w:noProof/>
          </w:rPr>
          <w:t>sexual</w:t>
        </w:r>
        <w:r w:rsidRPr="0056117A">
          <w:rPr>
            <w:rStyle w:val="Hyperlink"/>
            <w:rFonts w:cs="Arial"/>
            <w:b/>
            <w:bCs/>
            <w:noProof/>
            <w:spacing w:val="-17"/>
          </w:rPr>
          <w:t xml:space="preserve"> </w:t>
        </w:r>
        <w:r w:rsidRPr="0056117A">
          <w:rPr>
            <w:rStyle w:val="Hyperlink"/>
            <w:rFonts w:cs="Arial"/>
            <w:b/>
            <w:bCs/>
            <w:noProof/>
          </w:rPr>
          <w:t>misconduct</w:t>
        </w:r>
        <w:r>
          <w:rPr>
            <w:noProof/>
            <w:webHidden/>
          </w:rPr>
          <w:tab/>
        </w:r>
        <w:r>
          <w:rPr>
            <w:noProof/>
            <w:webHidden/>
          </w:rPr>
          <w:fldChar w:fldCharType="begin"/>
        </w:r>
        <w:r>
          <w:rPr>
            <w:noProof/>
            <w:webHidden/>
          </w:rPr>
          <w:instrText xml:space="preserve"> PAGEREF _Toc198890481 \h </w:instrText>
        </w:r>
        <w:r>
          <w:rPr>
            <w:noProof/>
            <w:webHidden/>
          </w:rPr>
        </w:r>
        <w:r>
          <w:rPr>
            <w:noProof/>
            <w:webHidden/>
          </w:rPr>
          <w:fldChar w:fldCharType="separate"/>
        </w:r>
        <w:r w:rsidR="001B03AC">
          <w:rPr>
            <w:noProof/>
            <w:webHidden/>
          </w:rPr>
          <w:t>7</w:t>
        </w:r>
        <w:r>
          <w:rPr>
            <w:noProof/>
            <w:webHidden/>
          </w:rPr>
          <w:fldChar w:fldCharType="end"/>
        </w:r>
      </w:hyperlink>
    </w:p>
    <w:p w14:paraId="20D63698" w14:textId="24833D9A"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2" w:history="1">
        <w:r w:rsidRPr="0056117A">
          <w:rPr>
            <w:rStyle w:val="Hyperlink"/>
            <w:rFonts w:cs="Arial"/>
            <w:b/>
            <w:bCs/>
            <w:noProof/>
          </w:rPr>
          <w:t xml:space="preserve">6.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Initial response to a disclosure of sexual misconduct</w:t>
        </w:r>
        <w:r>
          <w:rPr>
            <w:noProof/>
            <w:webHidden/>
          </w:rPr>
          <w:tab/>
        </w:r>
        <w:r>
          <w:rPr>
            <w:noProof/>
            <w:webHidden/>
          </w:rPr>
          <w:fldChar w:fldCharType="begin"/>
        </w:r>
        <w:r>
          <w:rPr>
            <w:noProof/>
            <w:webHidden/>
          </w:rPr>
          <w:instrText xml:space="preserve"> PAGEREF _Toc198890482 \h </w:instrText>
        </w:r>
        <w:r>
          <w:rPr>
            <w:noProof/>
            <w:webHidden/>
          </w:rPr>
        </w:r>
        <w:r>
          <w:rPr>
            <w:noProof/>
            <w:webHidden/>
          </w:rPr>
          <w:fldChar w:fldCharType="separate"/>
        </w:r>
        <w:r w:rsidR="001B03AC">
          <w:rPr>
            <w:noProof/>
            <w:webHidden/>
          </w:rPr>
          <w:t>7</w:t>
        </w:r>
        <w:r>
          <w:rPr>
            <w:noProof/>
            <w:webHidden/>
          </w:rPr>
          <w:fldChar w:fldCharType="end"/>
        </w:r>
      </w:hyperlink>
    </w:p>
    <w:p w14:paraId="54F921AF" w14:textId="5C1E49D9"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3" w:history="1">
        <w:r w:rsidRPr="0056117A">
          <w:rPr>
            <w:rStyle w:val="Hyperlink"/>
            <w:rFonts w:cs="Arial"/>
            <w:b/>
            <w:bCs/>
            <w:noProof/>
          </w:rPr>
          <w:t>7.</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Witnessing Behaviour</w:t>
        </w:r>
        <w:r>
          <w:rPr>
            <w:noProof/>
            <w:webHidden/>
          </w:rPr>
          <w:tab/>
        </w:r>
        <w:r>
          <w:rPr>
            <w:noProof/>
            <w:webHidden/>
          </w:rPr>
          <w:fldChar w:fldCharType="begin"/>
        </w:r>
        <w:r>
          <w:rPr>
            <w:noProof/>
            <w:webHidden/>
          </w:rPr>
          <w:instrText xml:space="preserve"> PAGEREF _Toc198890483 \h </w:instrText>
        </w:r>
        <w:r>
          <w:rPr>
            <w:noProof/>
            <w:webHidden/>
          </w:rPr>
        </w:r>
        <w:r>
          <w:rPr>
            <w:noProof/>
            <w:webHidden/>
          </w:rPr>
          <w:fldChar w:fldCharType="separate"/>
        </w:r>
        <w:r w:rsidR="001B03AC">
          <w:rPr>
            <w:noProof/>
            <w:webHidden/>
          </w:rPr>
          <w:t>8</w:t>
        </w:r>
        <w:r>
          <w:rPr>
            <w:noProof/>
            <w:webHidden/>
          </w:rPr>
          <w:fldChar w:fldCharType="end"/>
        </w:r>
      </w:hyperlink>
    </w:p>
    <w:p w14:paraId="748E26D0" w14:textId="6066EAF1"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4" w:history="1">
        <w:r w:rsidRPr="0056117A">
          <w:rPr>
            <w:rStyle w:val="Hyperlink"/>
            <w:rFonts w:cs="Arial"/>
            <w:b/>
            <w:bCs/>
            <w:noProof/>
          </w:rPr>
          <w:t>8.</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Reporting Sexual Misconduct</w:t>
        </w:r>
        <w:r>
          <w:rPr>
            <w:noProof/>
            <w:webHidden/>
          </w:rPr>
          <w:tab/>
        </w:r>
        <w:r>
          <w:rPr>
            <w:noProof/>
            <w:webHidden/>
          </w:rPr>
          <w:fldChar w:fldCharType="begin"/>
        </w:r>
        <w:r>
          <w:rPr>
            <w:noProof/>
            <w:webHidden/>
          </w:rPr>
          <w:instrText xml:space="preserve"> PAGEREF _Toc198890484 \h </w:instrText>
        </w:r>
        <w:r>
          <w:rPr>
            <w:noProof/>
            <w:webHidden/>
          </w:rPr>
        </w:r>
        <w:r>
          <w:rPr>
            <w:noProof/>
            <w:webHidden/>
          </w:rPr>
          <w:fldChar w:fldCharType="separate"/>
        </w:r>
        <w:r w:rsidR="001B03AC">
          <w:rPr>
            <w:noProof/>
            <w:webHidden/>
          </w:rPr>
          <w:t>8</w:t>
        </w:r>
        <w:r>
          <w:rPr>
            <w:noProof/>
            <w:webHidden/>
          </w:rPr>
          <w:fldChar w:fldCharType="end"/>
        </w:r>
      </w:hyperlink>
    </w:p>
    <w:p w14:paraId="0C73FD84" w14:textId="075AC6BD"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5" w:history="1">
        <w:r w:rsidRPr="0056117A">
          <w:rPr>
            <w:rStyle w:val="Hyperlink"/>
            <w:rFonts w:cs="Arial"/>
            <w:b/>
            <w:bCs/>
            <w:noProof/>
          </w:rPr>
          <w:t xml:space="preserve">9.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Involving</w:t>
        </w:r>
        <w:r w:rsidRPr="0056117A">
          <w:rPr>
            <w:rStyle w:val="Hyperlink"/>
            <w:rFonts w:cs="Arial"/>
            <w:b/>
            <w:bCs/>
            <w:noProof/>
            <w:spacing w:val="-13"/>
          </w:rPr>
          <w:t xml:space="preserve"> </w:t>
        </w:r>
        <w:r w:rsidRPr="0056117A">
          <w:rPr>
            <w:rStyle w:val="Hyperlink"/>
            <w:rFonts w:cs="Arial"/>
            <w:b/>
            <w:bCs/>
            <w:noProof/>
          </w:rPr>
          <w:t>the</w:t>
        </w:r>
        <w:r w:rsidRPr="0056117A">
          <w:rPr>
            <w:rStyle w:val="Hyperlink"/>
            <w:rFonts w:cs="Arial"/>
            <w:b/>
            <w:bCs/>
            <w:noProof/>
            <w:spacing w:val="-13"/>
          </w:rPr>
          <w:t xml:space="preserve"> </w:t>
        </w:r>
        <w:r w:rsidRPr="0056117A">
          <w:rPr>
            <w:rStyle w:val="Hyperlink"/>
            <w:rFonts w:cs="Arial"/>
            <w:b/>
            <w:bCs/>
            <w:noProof/>
          </w:rPr>
          <w:t>police</w:t>
        </w:r>
        <w:r w:rsidRPr="0056117A">
          <w:rPr>
            <w:rStyle w:val="Hyperlink"/>
            <w:rFonts w:cs="Arial"/>
            <w:b/>
            <w:bCs/>
            <w:noProof/>
            <w:spacing w:val="-13"/>
          </w:rPr>
          <w:t xml:space="preserve"> </w:t>
        </w:r>
        <w:r w:rsidRPr="0056117A">
          <w:rPr>
            <w:rStyle w:val="Hyperlink"/>
            <w:rFonts w:cs="Arial"/>
            <w:b/>
            <w:bCs/>
            <w:noProof/>
          </w:rPr>
          <w:t>and other organisations</w:t>
        </w:r>
        <w:r>
          <w:rPr>
            <w:noProof/>
            <w:webHidden/>
          </w:rPr>
          <w:tab/>
        </w:r>
        <w:r>
          <w:rPr>
            <w:noProof/>
            <w:webHidden/>
          </w:rPr>
          <w:fldChar w:fldCharType="begin"/>
        </w:r>
        <w:r>
          <w:rPr>
            <w:noProof/>
            <w:webHidden/>
          </w:rPr>
          <w:instrText xml:space="preserve"> PAGEREF _Toc198890485 \h </w:instrText>
        </w:r>
        <w:r>
          <w:rPr>
            <w:noProof/>
            <w:webHidden/>
          </w:rPr>
        </w:r>
        <w:r>
          <w:rPr>
            <w:noProof/>
            <w:webHidden/>
          </w:rPr>
          <w:fldChar w:fldCharType="separate"/>
        </w:r>
        <w:r w:rsidR="001B03AC">
          <w:rPr>
            <w:noProof/>
            <w:webHidden/>
          </w:rPr>
          <w:t>9</w:t>
        </w:r>
        <w:r>
          <w:rPr>
            <w:noProof/>
            <w:webHidden/>
          </w:rPr>
          <w:fldChar w:fldCharType="end"/>
        </w:r>
      </w:hyperlink>
    </w:p>
    <w:p w14:paraId="58D15F7B" w14:textId="13E9390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6" w:history="1">
        <w:r w:rsidRPr="0056117A">
          <w:rPr>
            <w:rStyle w:val="Hyperlink"/>
            <w:rFonts w:cs="Arial"/>
            <w:b/>
            <w:bCs/>
            <w:noProof/>
          </w:rPr>
          <w:t xml:space="preserve">10.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After you make a Report</w:t>
        </w:r>
        <w:r>
          <w:rPr>
            <w:noProof/>
            <w:webHidden/>
          </w:rPr>
          <w:tab/>
        </w:r>
        <w:r>
          <w:rPr>
            <w:noProof/>
            <w:webHidden/>
          </w:rPr>
          <w:fldChar w:fldCharType="begin"/>
        </w:r>
        <w:r>
          <w:rPr>
            <w:noProof/>
            <w:webHidden/>
          </w:rPr>
          <w:instrText xml:space="preserve"> PAGEREF _Toc198890486 \h </w:instrText>
        </w:r>
        <w:r>
          <w:rPr>
            <w:noProof/>
            <w:webHidden/>
          </w:rPr>
        </w:r>
        <w:r>
          <w:rPr>
            <w:noProof/>
            <w:webHidden/>
          </w:rPr>
          <w:fldChar w:fldCharType="separate"/>
        </w:r>
        <w:r w:rsidR="001B03AC">
          <w:rPr>
            <w:noProof/>
            <w:webHidden/>
          </w:rPr>
          <w:t>10</w:t>
        </w:r>
        <w:r>
          <w:rPr>
            <w:noProof/>
            <w:webHidden/>
          </w:rPr>
          <w:fldChar w:fldCharType="end"/>
        </w:r>
      </w:hyperlink>
    </w:p>
    <w:p w14:paraId="7348EA2A" w14:textId="6DA910FB"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7" w:history="1">
        <w:r w:rsidRPr="0056117A">
          <w:rPr>
            <w:rStyle w:val="Hyperlink"/>
            <w:rFonts w:cs="Arial"/>
            <w:b/>
            <w:bCs/>
            <w:noProof/>
          </w:rPr>
          <w:t>11.</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Sexual Safety Review Group</w:t>
        </w:r>
        <w:r>
          <w:rPr>
            <w:noProof/>
            <w:webHidden/>
          </w:rPr>
          <w:tab/>
        </w:r>
        <w:r>
          <w:rPr>
            <w:noProof/>
            <w:webHidden/>
          </w:rPr>
          <w:fldChar w:fldCharType="begin"/>
        </w:r>
        <w:r>
          <w:rPr>
            <w:noProof/>
            <w:webHidden/>
          </w:rPr>
          <w:instrText xml:space="preserve"> PAGEREF _Toc198890487 \h </w:instrText>
        </w:r>
        <w:r>
          <w:rPr>
            <w:noProof/>
            <w:webHidden/>
          </w:rPr>
        </w:r>
        <w:r>
          <w:rPr>
            <w:noProof/>
            <w:webHidden/>
          </w:rPr>
          <w:fldChar w:fldCharType="separate"/>
        </w:r>
        <w:r w:rsidR="001B03AC">
          <w:rPr>
            <w:noProof/>
            <w:webHidden/>
          </w:rPr>
          <w:t>11</w:t>
        </w:r>
        <w:r>
          <w:rPr>
            <w:noProof/>
            <w:webHidden/>
          </w:rPr>
          <w:fldChar w:fldCharType="end"/>
        </w:r>
      </w:hyperlink>
    </w:p>
    <w:p w14:paraId="4F4C5075" w14:textId="59FE44D9"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8" w:history="1">
        <w:r w:rsidRPr="0056117A">
          <w:rPr>
            <w:rStyle w:val="Hyperlink"/>
            <w:rFonts w:cs="Arial"/>
            <w:b/>
            <w:bCs/>
            <w:noProof/>
          </w:rPr>
          <w:t xml:space="preserve">12.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Next Steps Following a Review Meeting</w:t>
        </w:r>
        <w:r>
          <w:rPr>
            <w:noProof/>
            <w:webHidden/>
          </w:rPr>
          <w:tab/>
        </w:r>
        <w:r>
          <w:rPr>
            <w:noProof/>
            <w:webHidden/>
          </w:rPr>
          <w:fldChar w:fldCharType="begin"/>
        </w:r>
        <w:r>
          <w:rPr>
            <w:noProof/>
            <w:webHidden/>
          </w:rPr>
          <w:instrText xml:space="preserve"> PAGEREF _Toc198890488 \h </w:instrText>
        </w:r>
        <w:r>
          <w:rPr>
            <w:noProof/>
            <w:webHidden/>
          </w:rPr>
        </w:r>
        <w:r>
          <w:rPr>
            <w:noProof/>
            <w:webHidden/>
          </w:rPr>
          <w:fldChar w:fldCharType="separate"/>
        </w:r>
        <w:r w:rsidR="001B03AC">
          <w:rPr>
            <w:noProof/>
            <w:webHidden/>
          </w:rPr>
          <w:t>11</w:t>
        </w:r>
        <w:r>
          <w:rPr>
            <w:noProof/>
            <w:webHidden/>
          </w:rPr>
          <w:fldChar w:fldCharType="end"/>
        </w:r>
      </w:hyperlink>
    </w:p>
    <w:p w14:paraId="3DB77471" w14:textId="56EB19EF"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89" w:history="1">
        <w:r w:rsidRPr="0056117A">
          <w:rPr>
            <w:rStyle w:val="Hyperlink"/>
            <w:rFonts w:cs="Arial"/>
            <w:b/>
            <w:bCs/>
            <w:noProof/>
          </w:rPr>
          <w:t xml:space="preserve">13.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People</w:t>
        </w:r>
        <w:r w:rsidRPr="0056117A">
          <w:rPr>
            <w:rStyle w:val="Hyperlink"/>
            <w:rFonts w:cs="Arial"/>
            <w:b/>
            <w:bCs/>
            <w:noProof/>
            <w:spacing w:val="-12"/>
          </w:rPr>
          <w:t xml:space="preserve"> </w:t>
        </w:r>
        <w:r w:rsidRPr="0056117A">
          <w:rPr>
            <w:rStyle w:val="Hyperlink"/>
            <w:rFonts w:cs="Arial"/>
            <w:b/>
            <w:bCs/>
            <w:noProof/>
          </w:rPr>
          <w:t>who</w:t>
        </w:r>
        <w:r w:rsidRPr="0056117A">
          <w:rPr>
            <w:rStyle w:val="Hyperlink"/>
            <w:rFonts w:cs="Arial"/>
            <w:b/>
            <w:bCs/>
            <w:noProof/>
            <w:spacing w:val="-12"/>
          </w:rPr>
          <w:t xml:space="preserve"> </w:t>
        </w:r>
        <w:r w:rsidRPr="0056117A">
          <w:rPr>
            <w:rStyle w:val="Hyperlink"/>
            <w:rFonts w:cs="Arial"/>
            <w:b/>
            <w:bCs/>
            <w:noProof/>
          </w:rPr>
          <w:t>aren’t</w:t>
        </w:r>
        <w:r w:rsidRPr="0056117A">
          <w:rPr>
            <w:rStyle w:val="Hyperlink"/>
            <w:rFonts w:cs="Arial"/>
            <w:b/>
            <w:bCs/>
            <w:noProof/>
            <w:spacing w:val="-12"/>
          </w:rPr>
          <w:t xml:space="preserve"> </w:t>
        </w:r>
        <w:r w:rsidRPr="0056117A">
          <w:rPr>
            <w:rStyle w:val="Hyperlink"/>
            <w:rFonts w:cs="Arial"/>
            <w:b/>
            <w:bCs/>
            <w:noProof/>
          </w:rPr>
          <w:t>employed by the Trust</w:t>
        </w:r>
        <w:r>
          <w:rPr>
            <w:noProof/>
            <w:webHidden/>
          </w:rPr>
          <w:tab/>
        </w:r>
        <w:r>
          <w:rPr>
            <w:noProof/>
            <w:webHidden/>
          </w:rPr>
          <w:fldChar w:fldCharType="begin"/>
        </w:r>
        <w:r>
          <w:rPr>
            <w:noProof/>
            <w:webHidden/>
          </w:rPr>
          <w:instrText xml:space="preserve"> PAGEREF _Toc198890489 \h </w:instrText>
        </w:r>
        <w:r>
          <w:rPr>
            <w:noProof/>
            <w:webHidden/>
          </w:rPr>
        </w:r>
        <w:r>
          <w:rPr>
            <w:noProof/>
            <w:webHidden/>
          </w:rPr>
          <w:fldChar w:fldCharType="separate"/>
        </w:r>
        <w:r w:rsidR="001B03AC">
          <w:rPr>
            <w:noProof/>
            <w:webHidden/>
          </w:rPr>
          <w:t>12</w:t>
        </w:r>
        <w:r>
          <w:rPr>
            <w:noProof/>
            <w:webHidden/>
          </w:rPr>
          <w:fldChar w:fldCharType="end"/>
        </w:r>
      </w:hyperlink>
    </w:p>
    <w:p w14:paraId="41FAE805" w14:textId="2F716805"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0" w:history="1">
        <w:r w:rsidRPr="0056117A">
          <w:rPr>
            <w:rStyle w:val="Hyperlink"/>
            <w:rFonts w:cs="Arial"/>
            <w:b/>
            <w:bCs/>
            <w:noProof/>
          </w:rPr>
          <w:t xml:space="preserve">14.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Incidents unrelated to work</w:t>
        </w:r>
        <w:r>
          <w:rPr>
            <w:noProof/>
            <w:webHidden/>
          </w:rPr>
          <w:tab/>
        </w:r>
        <w:r>
          <w:rPr>
            <w:noProof/>
            <w:webHidden/>
          </w:rPr>
          <w:fldChar w:fldCharType="begin"/>
        </w:r>
        <w:r>
          <w:rPr>
            <w:noProof/>
            <w:webHidden/>
          </w:rPr>
          <w:instrText xml:space="preserve"> PAGEREF _Toc198890490 \h </w:instrText>
        </w:r>
        <w:r>
          <w:rPr>
            <w:noProof/>
            <w:webHidden/>
          </w:rPr>
        </w:r>
        <w:r>
          <w:rPr>
            <w:noProof/>
            <w:webHidden/>
          </w:rPr>
          <w:fldChar w:fldCharType="separate"/>
        </w:r>
        <w:r w:rsidR="001B03AC">
          <w:rPr>
            <w:noProof/>
            <w:webHidden/>
          </w:rPr>
          <w:t>12</w:t>
        </w:r>
        <w:r>
          <w:rPr>
            <w:noProof/>
            <w:webHidden/>
          </w:rPr>
          <w:fldChar w:fldCharType="end"/>
        </w:r>
      </w:hyperlink>
    </w:p>
    <w:p w14:paraId="51A3E0E8" w14:textId="061AD625"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1" w:history="1">
        <w:r w:rsidRPr="0056117A">
          <w:rPr>
            <w:rStyle w:val="Hyperlink"/>
            <w:rFonts w:ascii="Arial Bold" w:hAnsi="Arial Bold"/>
            <w:noProof/>
          </w:rPr>
          <w:t>15.</w:t>
        </w:r>
        <w:r>
          <w:rPr>
            <w:rFonts w:asciiTheme="minorHAnsi" w:eastAsiaTheme="minorEastAsia" w:hAnsiTheme="minorHAnsi" w:cstheme="minorBidi"/>
            <w:noProof/>
            <w:kern w:val="2"/>
            <w:szCs w:val="24"/>
            <w:lang w:eastAsia="en-GB"/>
            <w14:ligatures w14:val="standardContextual"/>
          </w:rPr>
          <w:tab/>
        </w:r>
        <w:r w:rsidRPr="0056117A">
          <w:rPr>
            <w:rStyle w:val="Hyperlink"/>
            <w:rFonts w:ascii="Arial Bold" w:hAnsi="Arial Bold"/>
            <w:noProof/>
          </w:rPr>
          <w:t>Police</w:t>
        </w:r>
        <w:r w:rsidRPr="0056117A">
          <w:rPr>
            <w:rStyle w:val="Hyperlink"/>
            <w:rFonts w:ascii="Arial Bold" w:hAnsi="Arial Bold"/>
            <w:noProof/>
            <w:spacing w:val="-5"/>
          </w:rPr>
          <w:t xml:space="preserve"> </w:t>
        </w:r>
        <w:r w:rsidRPr="0056117A">
          <w:rPr>
            <w:rStyle w:val="Hyperlink"/>
            <w:rFonts w:ascii="Arial Bold" w:hAnsi="Arial Bold"/>
            <w:noProof/>
            <w:spacing w:val="-2"/>
          </w:rPr>
          <w:t>investigations</w:t>
        </w:r>
        <w:r>
          <w:rPr>
            <w:noProof/>
            <w:webHidden/>
          </w:rPr>
          <w:tab/>
        </w:r>
        <w:r>
          <w:rPr>
            <w:noProof/>
            <w:webHidden/>
          </w:rPr>
          <w:fldChar w:fldCharType="begin"/>
        </w:r>
        <w:r>
          <w:rPr>
            <w:noProof/>
            <w:webHidden/>
          </w:rPr>
          <w:instrText xml:space="preserve"> PAGEREF _Toc198890491 \h </w:instrText>
        </w:r>
        <w:r>
          <w:rPr>
            <w:noProof/>
            <w:webHidden/>
          </w:rPr>
        </w:r>
        <w:r>
          <w:rPr>
            <w:noProof/>
            <w:webHidden/>
          </w:rPr>
          <w:fldChar w:fldCharType="separate"/>
        </w:r>
        <w:r w:rsidR="001B03AC">
          <w:rPr>
            <w:noProof/>
            <w:webHidden/>
          </w:rPr>
          <w:t>13</w:t>
        </w:r>
        <w:r>
          <w:rPr>
            <w:noProof/>
            <w:webHidden/>
          </w:rPr>
          <w:fldChar w:fldCharType="end"/>
        </w:r>
      </w:hyperlink>
    </w:p>
    <w:p w14:paraId="16F7FD00" w14:textId="6D33DC99"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2" w:history="1">
        <w:r w:rsidRPr="0056117A">
          <w:rPr>
            <w:rStyle w:val="Hyperlink"/>
            <w:rFonts w:cs="Arial"/>
            <w:b/>
            <w:bCs/>
            <w:noProof/>
          </w:rPr>
          <w:t>16.</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Statutory</w:t>
        </w:r>
        <w:r w:rsidRPr="0056117A">
          <w:rPr>
            <w:rStyle w:val="Hyperlink"/>
            <w:rFonts w:cs="Arial"/>
            <w:b/>
            <w:bCs/>
            <w:noProof/>
            <w:spacing w:val="-8"/>
          </w:rPr>
          <w:t xml:space="preserve"> </w:t>
        </w:r>
        <w:r w:rsidRPr="0056117A">
          <w:rPr>
            <w:rStyle w:val="Hyperlink"/>
            <w:rFonts w:cs="Arial"/>
            <w:b/>
            <w:bCs/>
            <w:noProof/>
            <w:spacing w:val="-2"/>
          </w:rPr>
          <w:t>Regulators</w:t>
        </w:r>
        <w:r>
          <w:rPr>
            <w:noProof/>
            <w:webHidden/>
          </w:rPr>
          <w:tab/>
        </w:r>
        <w:r>
          <w:rPr>
            <w:noProof/>
            <w:webHidden/>
          </w:rPr>
          <w:fldChar w:fldCharType="begin"/>
        </w:r>
        <w:r>
          <w:rPr>
            <w:noProof/>
            <w:webHidden/>
          </w:rPr>
          <w:instrText xml:space="preserve"> PAGEREF _Toc198890492 \h </w:instrText>
        </w:r>
        <w:r>
          <w:rPr>
            <w:noProof/>
            <w:webHidden/>
          </w:rPr>
        </w:r>
        <w:r>
          <w:rPr>
            <w:noProof/>
            <w:webHidden/>
          </w:rPr>
          <w:fldChar w:fldCharType="separate"/>
        </w:r>
        <w:r w:rsidR="001B03AC">
          <w:rPr>
            <w:noProof/>
            <w:webHidden/>
          </w:rPr>
          <w:t>13</w:t>
        </w:r>
        <w:r>
          <w:rPr>
            <w:noProof/>
            <w:webHidden/>
          </w:rPr>
          <w:fldChar w:fldCharType="end"/>
        </w:r>
      </w:hyperlink>
    </w:p>
    <w:p w14:paraId="42B19EE0" w14:textId="75BAFAA9"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3" w:history="1">
        <w:r w:rsidRPr="0056117A">
          <w:rPr>
            <w:rStyle w:val="Hyperlink"/>
            <w:b/>
            <w:bCs/>
            <w:noProof/>
          </w:rPr>
          <w:t>17.</w:t>
        </w:r>
        <w:r>
          <w:rPr>
            <w:rFonts w:asciiTheme="minorHAnsi" w:eastAsiaTheme="minorEastAsia" w:hAnsiTheme="minorHAnsi" w:cstheme="minorBidi"/>
            <w:noProof/>
            <w:kern w:val="2"/>
            <w:szCs w:val="24"/>
            <w:lang w:eastAsia="en-GB"/>
            <w14:ligatures w14:val="standardContextual"/>
          </w:rPr>
          <w:tab/>
        </w:r>
        <w:r w:rsidRPr="0056117A">
          <w:rPr>
            <w:rStyle w:val="Hyperlink"/>
            <w:b/>
            <w:bCs/>
            <w:noProof/>
          </w:rPr>
          <w:t>Preventing Victimization</w:t>
        </w:r>
        <w:r>
          <w:rPr>
            <w:noProof/>
            <w:webHidden/>
          </w:rPr>
          <w:tab/>
        </w:r>
        <w:r>
          <w:rPr>
            <w:noProof/>
            <w:webHidden/>
          </w:rPr>
          <w:fldChar w:fldCharType="begin"/>
        </w:r>
        <w:r>
          <w:rPr>
            <w:noProof/>
            <w:webHidden/>
          </w:rPr>
          <w:instrText xml:space="preserve"> PAGEREF _Toc198890493 \h </w:instrText>
        </w:r>
        <w:r>
          <w:rPr>
            <w:noProof/>
            <w:webHidden/>
          </w:rPr>
        </w:r>
        <w:r>
          <w:rPr>
            <w:noProof/>
            <w:webHidden/>
          </w:rPr>
          <w:fldChar w:fldCharType="separate"/>
        </w:r>
        <w:r w:rsidR="001B03AC">
          <w:rPr>
            <w:noProof/>
            <w:webHidden/>
          </w:rPr>
          <w:t>13</w:t>
        </w:r>
        <w:r>
          <w:rPr>
            <w:noProof/>
            <w:webHidden/>
          </w:rPr>
          <w:fldChar w:fldCharType="end"/>
        </w:r>
      </w:hyperlink>
    </w:p>
    <w:p w14:paraId="3328C1DB" w14:textId="26BCC79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4" w:history="1">
        <w:r w:rsidRPr="0056117A">
          <w:rPr>
            <w:rStyle w:val="Hyperlink"/>
            <w:rFonts w:cs="Arial"/>
            <w:b/>
            <w:bCs/>
            <w:noProof/>
          </w:rPr>
          <w:t>18.</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 xml:space="preserve">If you can’t attend </w:t>
        </w:r>
        <w:r w:rsidRPr="0056117A">
          <w:rPr>
            <w:rStyle w:val="Hyperlink"/>
            <w:rFonts w:cs="Arial"/>
            <w:b/>
            <w:bCs/>
            <w:noProof/>
            <w:spacing w:val="-4"/>
          </w:rPr>
          <w:t>work</w:t>
        </w:r>
        <w:r>
          <w:rPr>
            <w:noProof/>
            <w:webHidden/>
          </w:rPr>
          <w:tab/>
        </w:r>
        <w:r>
          <w:rPr>
            <w:noProof/>
            <w:webHidden/>
          </w:rPr>
          <w:fldChar w:fldCharType="begin"/>
        </w:r>
        <w:r>
          <w:rPr>
            <w:noProof/>
            <w:webHidden/>
          </w:rPr>
          <w:instrText xml:space="preserve"> PAGEREF _Toc198890494 \h </w:instrText>
        </w:r>
        <w:r>
          <w:rPr>
            <w:noProof/>
            <w:webHidden/>
          </w:rPr>
        </w:r>
        <w:r>
          <w:rPr>
            <w:noProof/>
            <w:webHidden/>
          </w:rPr>
          <w:fldChar w:fldCharType="separate"/>
        </w:r>
        <w:r w:rsidR="001B03AC">
          <w:rPr>
            <w:noProof/>
            <w:webHidden/>
          </w:rPr>
          <w:t>14</w:t>
        </w:r>
        <w:r>
          <w:rPr>
            <w:noProof/>
            <w:webHidden/>
          </w:rPr>
          <w:fldChar w:fldCharType="end"/>
        </w:r>
      </w:hyperlink>
    </w:p>
    <w:p w14:paraId="3DA1B72A" w14:textId="173184F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5" w:history="1">
        <w:r w:rsidRPr="0056117A">
          <w:rPr>
            <w:rStyle w:val="Hyperlink"/>
            <w:rFonts w:cs="Arial"/>
            <w:b/>
            <w:bCs/>
            <w:noProof/>
          </w:rPr>
          <w:t xml:space="preserve">19. </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Responsibilities</w:t>
        </w:r>
        <w:r>
          <w:rPr>
            <w:noProof/>
            <w:webHidden/>
          </w:rPr>
          <w:tab/>
        </w:r>
        <w:r>
          <w:rPr>
            <w:noProof/>
            <w:webHidden/>
          </w:rPr>
          <w:fldChar w:fldCharType="begin"/>
        </w:r>
        <w:r>
          <w:rPr>
            <w:noProof/>
            <w:webHidden/>
          </w:rPr>
          <w:instrText xml:space="preserve"> PAGEREF _Toc198890495 \h </w:instrText>
        </w:r>
        <w:r>
          <w:rPr>
            <w:noProof/>
            <w:webHidden/>
          </w:rPr>
        </w:r>
        <w:r>
          <w:rPr>
            <w:noProof/>
            <w:webHidden/>
          </w:rPr>
          <w:fldChar w:fldCharType="separate"/>
        </w:r>
        <w:r w:rsidR="001B03AC">
          <w:rPr>
            <w:noProof/>
            <w:webHidden/>
          </w:rPr>
          <w:t>14</w:t>
        </w:r>
        <w:r>
          <w:rPr>
            <w:noProof/>
            <w:webHidden/>
          </w:rPr>
          <w:fldChar w:fldCharType="end"/>
        </w:r>
      </w:hyperlink>
    </w:p>
    <w:p w14:paraId="7FFCA078" w14:textId="3B55EBD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6" w:history="1">
        <w:r w:rsidRPr="0056117A">
          <w:rPr>
            <w:rStyle w:val="Hyperlink"/>
            <w:rFonts w:cs="Arial"/>
            <w:b/>
            <w:bCs/>
            <w:noProof/>
          </w:rPr>
          <w:t>20.</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Monitoring Compliance</w:t>
        </w:r>
        <w:r>
          <w:rPr>
            <w:noProof/>
            <w:webHidden/>
          </w:rPr>
          <w:tab/>
        </w:r>
        <w:r>
          <w:rPr>
            <w:noProof/>
            <w:webHidden/>
          </w:rPr>
          <w:fldChar w:fldCharType="begin"/>
        </w:r>
        <w:r>
          <w:rPr>
            <w:noProof/>
            <w:webHidden/>
          </w:rPr>
          <w:instrText xml:space="preserve"> PAGEREF _Toc198890496 \h </w:instrText>
        </w:r>
        <w:r>
          <w:rPr>
            <w:noProof/>
            <w:webHidden/>
          </w:rPr>
        </w:r>
        <w:r>
          <w:rPr>
            <w:noProof/>
            <w:webHidden/>
          </w:rPr>
          <w:fldChar w:fldCharType="separate"/>
        </w:r>
        <w:r w:rsidR="001B03AC">
          <w:rPr>
            <w:noProof/>
            <w:webHidden/>
          </w:rPr>
          <w:t>16</w:t>
        </w:r>
        <w:r>
          <w:rPr>
            <w:noProof/>
            <w:webHidden/>
          </w:rPr>
          <w:fldChar w:fldCharType="end"/>
        </w:r>
      </w:hyperlink>
    </w:p>
    <w:p w14:paraId="19A5101C" w14:textId="20F7A3F4"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7" w:history="1">
        <w:r w:rsidRPr="0056117A">
          <w:rPr>
            <w:rStyle w:val="Hyperlink"/>
            <w:rFonts w:cs="Arial"/>
            <w:b/>
            <w:bCs/>
            <w:noProof/>
          </w:rPr>
          <w:t>21.</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Training</w:t>
        </w:r>
        <w:r>
          <w:rPr>
            <w:noProof/>
            <w:webHidden/>
          </w:rPr>
          <w:tab/>
        </w:r>
        <w:r>
          <w:rPr>
            <w:noProof/>
            <w:webHidden/>
          </w:rPr>
          <w:fldChar w:fldCharType="begin"/>
        </w:r>
        <w:r>
          <w:rPr>
            <w:noProof/>
            <w:webHidden/>
          </w:rPr>
          <w:instrText xml:space="preserve"> PAGEREF _Toc198890497 \h </w:instrText>
        </w:r>
        <w:r>
          <w:rPr>
            <w:noProof/>
            <w:webHidden/>
          </w:rPr>
        </w:r>
        <w:r>
          <w:rPr>
            <w:noProof/>
            <w:webHidden/>
          </w:rPr>
          <w:fldChar w:fldCharType="separate"/>
        </w:r>
        <w:r w:rsidR="001B03AC">
          <w:rPr>
            <w:noProof/>
            <w:webHidden/>
          </w:rPr>
          <w:t>16</w:t>
        </w:r>
        <w:r>
          <w:rPr>
            <w:noProof/>
            <w:webHidden/>
          </w:rPr>
          <w:fldChar w:fldCharType="end"/>
        </w:r>
      </w:hyperlink>
    </w:p>
    <w:p w14:paraId="6C67C707" w14:textId="239AA89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8" w:history="1">
        <w:r w:rsidRPr="0056117A">
          <w:rPr>
            <w:rStyle w:val="Hyperlink"/>
            <w:rFonts w:cs="Arial"/>
            <w:b/>
            <w:bCs/>
            <w:noProof/>
          </w:rPr>
          <w:t>22.</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_Toc198890498 \h </w:instrText>
        </w:r>
        <w:r>
          <w:rPr>
            <w:noProof/>
            <w:webHidden/>
          </w:rPr>
        </w:r>
        <w:r>
          <w:rPr>
            <w:noProof/>
            <w:webHidden/>
          </w:rPr>
          <w:fldChar w:fldCharType="separate"/>
        </w:r>
        <w:r w:rsidR="001B03AC">
          <w:rPr>
            <w:noProof/>
            <w:webHidden/>
          </w:rPr>
          <w:t>17</w:t>
        </w:r>
        <w:r>
          <w:rPr>
            <w:noProof/>
            <w:webHidden/>
          </w:rPr>
          <w:fldChar w:fldCharType="end"/>
        </w:r>
      </w:hyperlink>
    </w:p>
    <w:p w14:paraId="644B54F9" w14:textId="4E87395C"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499" w:history="1">
        <w:r w:rsidRPr="0056117A">
          <w:rPr>
            <w:rStyle w:val="Hyperlink"/>
            <w:rFonts w:eastAsia="Calibri" w:cs="Arial"/>
            <w:b/>
            <w:bCs/>
            <w:noProof/>
          </w:rPr>
          <w:t>23.</w:t>
        </w:r>
        <w:r>
          <w:rPr>
            <w:rFonts w:asciiTheme="minorHAnsi" w:eastAsiaTheme="minorEastAsia" w:hAnsiTheme="minorHAnsi" w:cstheme="minorBidi"/>
            <w:noProof/>
            <w:kern w:val="2"/>
            <w:szCs w:val="24"/>
            <w:lang w:eastAsia="en-GB"/>
            <w14:ligatures w14:val="standardContextual"/>
          </w:rPr>
          <w:tab/>
        </w:r>
        <w:r w:rsidRPr="0056117A">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_Toc198890499 \h </w:instrText>
        </w:r>
        <w:r>
          <w:rPr>
            <w:noProof/>
            <w:webHidden/>
          </w:rPr>
        </w:r>
        <w:r>
          <w:rPr>
            <w:noProof/>
            <w:webHidden/>
          </w:rPr>
          <w:fldChar w:fldCharType="separate"/>
        </w:r>
        <w:r w:rsidR="001B03AC">
          <w:rPr>
            <w:noProof/>
            <w:webHidden/>
          </w:rPr>
          <w:t>17</w:t>
        </w:r>
        <w:r>
          <w:rPr>
            <w:noProof/>
            <w:webHidden/>
          </w:rPr>
          <w:fldChar w:fldCharType="end"/>
        </w:r>
      </w:hyperlink>
    </w:p>
    <w:p w14:paraId="3907B0FF" w14:textId="6FC8EAE2"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500" w:history="1">
        <w:r w:rsidRPr="0056117A">
          <w:rPr>
            <w:rStyle w:val="Hyperlink"/>
            <w:b/>
            <w:bCs/>
            <w:noProof/>
          </w:rPr>
          <w:t>25.</w:t>
        </w:r>
        <w:r>
          <w:rPr>
            <w:rFonts w:asciiTheme="minorHAnsi" w:eastAsiaTheme="minorEastAsia" w:hAnsiTheme="minorHAnsi" w:cstheme="minorBidi"/>
            <w:noProof/>
            <w:kern w:val="2"/>
            <w:szCs w:val="24"/>
            <w:lang w:eastAsia="en-GB"/>
            <w14:ligatures w14:val="standardContextual"/>
          </w:rPr>
          <w:tab/>
        </w:r>
        <w:r w:rsidRPr="0056117A">
          <w:rPr>
            <w:rStyle w:val="Hyperlink"/>
            <w:b/>
            <w:bCs/>
            <w:noProof/>
          </w:rPr>
          <w:t>Financial Checkpoint</w:t>
        </w:r>
        <w:r>
          <w:rPr>
            <w:noProof/>
            <w:webHidden/>
          </w:rPr>
          <w:tab/>
        </w:r>
        <w:r>
          <w:rPr>
            <w:noProof/>
            <w:webHidden/>
          </w:rPr>
          <w:fldChar w:fldCharType="begin"/>
        </w:r>
        <w:r>
          <w:rPr>
            <w:noProof/>
            <w:webHidden/>
          </w:rPr>
          <w:instrText xml:space="preserve"> PAGEREF _Toc198890500 \h </w:instrText>
        </w:r>
        <w:r>
          <w:rPr>
            <w:noProof/>
            <w:webHidden/>
          </w:rPr>
        </w:r>
        <w:r>
          <w:rPr>
            <w:noProof/>
            <w:webHidden/>
          </w:rPr>
          <w:fldChar w:fldCharType="separate"/>
        </w:r>
        <w:r w:rsidR="001B03AC">
          <w:rPr>
            <w:noProof/>
            <w:webHidden/>
          </w:rPr>
          <w:t>18</w:t>
        </w:r>
        <w:r>
          <w:rPr>
            <w:noProof/>
            <w:webHidden/>
          </w:rPr>
          <w:fldChar w:fldCharType="end"/>
        </w:r>
      </w:hyperlink>
    </w:p>
    <w:p w14:paraId="771DE69F" w14:textId="1E97ED77"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501" w:history="1">
        <w:r w:rsidRPr="0056117A">
          <w:rPr>
            <w:rStyle w:val="Hyperlink"/>
            <w:b/>
            <w:bCs/>
            <w:noProof/>
          </w:rPr>
          <w:t>26.</w:t>
        </w:r>
        <w:r>
          <w:rPr>
            <w:rFonts w:asciiTheme="minorHAnsi" w:eastAsiaTheme="minorEastAsia" w:hAnsiTheme="minorHAnsi" w:cstheme="minorBidi"/>
            <w:noProof/>
            <w:kern w:val="2"/>
            <w:szCs w:val="24"/>
            <w:lang w:eastAsia="en-GB"/>
            <w14:ligatures w14:val="standardContextual"/>
          </w:rPr>
          <w:tab/>
        </w:r>
        <w:r w:rsidRPr="0056117A">
          <w:rPr>
            <w:rStyle w:val="Hyperlink"/>
            <w:b/>
            <w:bCs/>
            <w:noProof/>
          </w:rPr>
          <w:t>Equality Analysis</w:t>
        </w:r>
        <w:r>
          <w:rPr>
            <w:noProof/>
            <w:webHidden/>
          </w:rPr>
          <w:tab/>
        </w:r>
        <w:r>
          <w:rPr>
            <w:noProof/>
            <w:webHidden/>
          </w:rPr>
          <w:fldChar w:fldCharType="begin"/>
        </w:r>
        <w:r>
          <w:rPr>
            <w:noProof/>
            <w:webHidden/>
          </w:rPr>
          <w:instrText xml:space="preserve"> PAGEREF _Toc198890501 \h </w:instrText>
        </w:r>
        <w:r>
          <w:rPr>
            <w:noProof/>
            <w:webHidden/>
          </w:rPr>
        </w:r>
        <w:r>
          <w:rPr>
            <w:noProof/>
            <w:webHidden/>
          </w:rPr>
          <w:fldChar w:fldCharType="separate"/>
        </w:r>
        <w:r w:rsidR="001B03AC">
          <w:rPr>
            <w:noProof/>
            <w:webHidden/>
          </w:rPr>
          <w:t>18</w:t>
        </w:r>
        <w:r>
          <w:rPr>
            <w:noProof/>
            <w:webHidden/>
          </w:rPr>
          <w:fldChar w:fldCharType="end"/>
        </w:r>
      </w:hyperlink>
    </w:p>
    <w:p w14:paraId="5125669C" w14:textId="0346652D" w:rsidR="00376B3C" w:rsidRDefault="00376B3C">
      <w:pPr>
        <w:pStyle w:val="TOC1"/>
        <w:rPr>
          <w:rFonts w:asciiTheme="minorHAnsi" w:eastAsiaTheme="minorEastAsia" w:hAnsiTheme="minorHAnsi" w:cstheme="minorBidi"/>
          <w:noProof/>
          <w:kern w:val="2"/>
          <w:szCs w:val="24"/>
          <w:lang w:eastAsia="en-GB"/>
          <w14:ligatures w14:val="standardContextual"/>
        </w:rPr>
      </w:pPr>
      <w:hyperlink w:anchor="_Toc198890502" w:history="1">
        <w:r w:rsidRPr="0056117A">
          <w:rPr>
            <w:rStyle w:val="Hyperlink"/>
            <w:rFonts w:cs="Arial"/>
            <w:b/>
            <w:bCs/>
            <w:noProof/>
          </w:rPr>
          <w:t>Appendix A - Examples of Sexual Harassment</w:t>
        </w:r>
        <w:r>
          <w:rPr>
            <w:noProof/>
            <w:webHidden/>
          </w:rPr>
          <w:tab/>
        </w:r>
        <w:r>
          <w:rPr>
            <w:noProof/>
            <w:webHidden/>
          </w:rPr>
          <w:fldChar w:fldCharType="begin"/>
        </w:r>
        <w:r>
          <w:rPr>
            <w:noProof/>
            <w:webHidden/>
          </w:rPr>
          <w:instrText xml:space="preserve"> PAGEREF _Toc198890502 \h </w:instrText>
        </w:r>
        <w:r>
          <w:rPr>
            <w:noProof/>
            <w:webHidden/>
          </w:rPr>
        </w:r>
        <w:r>
          <w:rPr>
            <w:noProof/>
            <w:webHidden/>
          </w:rPr>
          <w:fldChar w:fldCharType="separate"/>
        </w:r>
        <w:r w:rsidR="001B03AC">
          <w:rPr>
            <w:noProof/>
            <w:webHidden/>
          </w:rPr>
          <w:t>19</w:t>
        </w:r>
        <w:r>
          <w:rPr>
            <w:noProof/>
            <w:webHidden/>
          </w:rPr>
          <w:fldChar w:fldCharType="end"/>
        </w:r>
      </w:hyperlink>
    </w:p>
    <w:p w14:paraId="41AC5D80" w14:textId="22DE4A76" w:rsidR="00856C4A" w:rsidRPr="00C21DB9" w:rsidRDefault="00856C4A" w:rsidP="00856C4A">
      <w:pPr>
        <w:spacing w:after="5" w:line="271" w:lineRule="auto"/>
        <w:ind w:left="10" w:hanging="10"/>
        <w:jc w:val="both"/>
        <w:rPr>
          <w:rFonts w:eastAsia="Arial" w:cs="Arial"/>
          <w:color w:val="000000"/>
          <w:szCs w:val="22"/>
          <w:lang w:eastAsia="en-GB"/>
        </w:rPr>
      </w:pPr>
      <w:r w:rsidRPr="00C21DB9">
        <w:rPr>
          <w:rFonts w:eastAsia="Arial" w:cs="Arial"/>
          <w:color w:val="000000"/>
          <w:szCs w:val="22"/>
          <w:lang w:eastAsia="en-GB"/>
        </w:rPr>
        <w:fldChar w:fldCharType="end"/>
      </w:r>
    </w:p>
    <w:p w14:paraId="0C8BBD30" w14:textId="77777777" w:rsidR="00856C4A" w:rsidRPr="00C21DB9" w:rsidRDefault="00856C4A" w:rsidP="00856C4A">
      <w:pPr>
        <w:pStyle w:val="Heading1"/>
      </w:pPr>
    </w:p>
    <w:p w14:paraId="67E58B10" w14:textId="77777777" w:rsidR="00856C4A" w:rsidRPr="00C21DB9" w:rsidRDefault="00856C4A" w:rsidP="00856C4A">
      <w:pPr>
        <w:rPr>
          <w:rFonts w:eastAsia="Arial"/>
          <w:lang w:eastAsia="en-GB"/>
        </w:rPr>
      </w:pPr>
    </w:p>
    <w:p w14:paraId="6C14E097" w14:textId="77777777" w:rsidR="00856C4A" w:rsidRPr="00856C4A" w:rsidRDefault="00856C4A" w:rsidP="00856C4A">
      <w:pPr>
        <w:spacing w:line="271" w:lineRule="auto"/>
        <w:rPr>
          <w:rFonts w:eastAsia="Arial" w:cs="Arial"/>
          <w:b/>
          <w:bCs/>
          <w:lang w:eastAsia="en-GB"/>
        </w:rPr>
      </w:pPr>
    </w:p>
    <w:p w14:paraId="77F903C1" w14:textId="77777777" w:rsidR="00856C4A" w:rsidRPr="00856C4A" w:rsidRDefault="00856C4A" w:rsidP="00856C4A">
      <w:pPr>
        <w:pStyle w:val="Heading1"/>
        <w:keepLines w:val="0"/>
        <w:numPr>
          <w:ilvl w:val="0"/>
          <w:numId w:val="3"/>
        </w:numPr>
        <w:spacing w:before="0" w:after="0" w:line="271" w:lineRule="auto"/>
        <w:rPr>
          <w:rFonts w:ascii="Arial" w:hAnsi="Arial" w:cs="Arial"/>
          <w:b/>
          <w:bCs/>
          <w:color w:val="auto"/>
          <w:sz w:val="28"/>
          <w:szCs w:val="28"/>
        </w:rPr>
      </w:pPr>
      <w:bookmarkStart w:id="5" w:name="_Toc198890477"/>
      <w:r w:rsidRPr="00856C4A">
        <w:rPr>
          <w:rFonts w:ascii="Arial" w:hAnsi="Arial" w:cs="Arial"/>
          <w:b/>
          <w:bCs/>
          <w:color w:val="auto"/>
          <w:sz w:val="28"/>
          <w:szCs w:val="28"/>
        </w:rPr>
        <w:lastRenderedPageBreak/>
        <w:t>Aims and Objectives</w:t>
      </w:r>
      <w:bookmarkEnd w:id="5"/>
    </w:p>
    <w:p w14:paraId="2711E98B" w14:textId="77777777" w:rsidR="00856C4A" w:rsidRPr="00C21DB9" w:rsidRDefault="00856C4A" w:rsidP="00856C4A">
      <w:pPr>
        <w:spacing w:line="271" w:lineRule="auto"/>
        <w:rPr>
          <w:lang w:eastAsia="en-GB"/>
        </w:rPr>
      </w:pPr>
    </w:p>
    <w:p w14:paraId="753938A8" w14:textId="77777777" w:rsidR="00856C4A" w:rsidRDefault="00856C4A" w:rsidP="00856C4A">
      <w:pPr>
        <w:pStyle w:val="ListParagraph"/>
        <w:numPr>
          <w:ilvl w:val="1"/>
          <w:numId w:val="3"/>
        </w:numPr>
        <w:spacing w:line="271" w:lineRule="auto"/>
        <w:rPr>
          <w:rFonts w:eastAsia="Arial"/>
        </w:rPr>
      </w:pPr>
      <w:r>
        <w:rPr>
          <w:rFonts w:eastAsia="Arial"/>
        </w:rPr>
        <w:t>South East Coast Ambulance Service NHS Foundation Trust</w:t>
      </w:r>
      <w:r w:rsidRPr="008A1E12">
        <w:rPr>
          <w:rFonts w:eastAsia="Arial"/>
        </w:rPr>
        <w:t xml:space="preserve"> is a signatory to the </w:t>
      </w:r>
      <w:hyperlink r:id="rId14" w:history="1">
        <w:r w:rsidRPr="001B4981">
          <w:rPr>
            <w:rStyle w:val="Hyperlink"/>
            <w:rFonts w:eastAsia="Arial"/>
          </w:rPr>
          <w:t>Sexual safety in healthcare – organisational charter</w:t>
        </w:r>
      </w:hyperlink>
      <w:r>
        <w:rPr>
          <w:rFonts w:eastAsia="Arial"/>
        </w:rPr>
        <w:t xml:space="preserve"> </w:t>
      </w:r>
      <w:hyperlink r:id="rId15" w:history="1"/>
      <w:r>
        <w:rPr>
          <w:rFonts w:eastAsia="Arial"/>
        </w:rPr>
        <w:t>and supporting principles</w:t>
      </w:r>
    </w:p>
    <w:p w14:paraId="2F3F89F5" w14:textId="77777777" w:rsidR="00856C4A" w:rsidRDefault="00856C4A" w:rsidP="00856C4A">
      <w:pPr>
        <w:pStyle w:val="ListParagraph"/>
        <w:spacing w:line="271" w:lineRule="auto"/>
        <w:rPr>
          <w:rFonts w:eastAsia="Arial"/>
        </w:rPr>
      </w:pPr>
    </w:p>
    <w:p w14:paraId="339C3879" w14:textId="77777777" w:rsidR="00856C4A" w:rsidRDefault="00856C4A" w:rsidP="00856C4A">
      <w:pPr>
        <w:pStyle w:val="ListParagraph"/>
        <w:numPr>
          <w:ilvl w:val="1"/>
          <w:numId w:val="3"/>
        </w:numPr>
        <w:spacing w:line="271" w:lineRule="auto"/>
        <w:rPr>
          <w:rFonts w:eastAsia="Arial"/>
        </w:rPr>
      </w:pPr>
      <w:r>
        <w:rPr>
          <w:rFonts w:eastAsia="Arial"/>
        </w:rPr>
        <w:t>The Trust</w:t>
      </w:r>
      <w:r w:rsidRPr="008A1E12">
        <w:rPr>
          <w:rFonts w:eastAsia="Arial"/>
        </w:rPr>
        <w:t xml:space="preserve"> is committed to taking a zero-tolerance approach to sexual misconduct in the workplace to create a culture at work where everybody feels safe.</w:t>
      </w:r>
    </w:p>
    <w:p w14:paraId="0B2F43D7" w14:textId="77777777" w:rsidR="00856C4A" w:rsidRPr="00190BD1" w:rsidRDefault="00856C4A" w:rsidP="00856C4A">
      <w:pPr>
        <w:pStyle w:val="ListParagraph"/>
        <w:rPr>
          <w:rFonts w:eastAsia="Arial"/>
        </w:rPr>
      </w:pPr>
    </w:p>
    <w:p w14:paraId="2F4A4654" w14:textId="77777777" w:rsidR="00856C4A" w:rsidRPr="00190BD1" w:rsidRDefault="00856C4A" w:rsidP="00856C4A">
      <w:pPr>
        <w:pStyle w:val="ListParagraph"/>
        <w:numPr>
          <w:ilvl w:val="1"/>
          <w:numId w:val="3"/>
        </w:numPr>
        <w:spacing w:line="271" w:lineRule="auto"/>
      </w:pPr>
      <w:hyperlink r:id="rId16" w:history="1">
        <w:r>
          <w:rPr>
            <w:rStyle w:val="Hyperlink"/>
            <w:rFonts w:eastAsia="Arial"/>
          </w:rPr>
          <w:t xml:space="preserve">The Worker Protection (Amendment of Equality Act 2010) Act 2023 </w:t>
        </w:r>
      </w:hyperlink>
      <w:r w:rsidRPr="00190BD1">
        <w:rPr>
          <w:rFonts w:eastAsia="Arial"/>
        </w:rPr>
        <w:t>creates a duty on employers to take reasonable steps to prevent sexual harassment in the workplace.</w:t>
      </w:r>
      <w:bookmarkStart w:id="6" w:name="_Hlk160540147"/>
    </w:p>
    <w:p w14:paraId="4F78D955" w14:textId="77777777" w:rsidR="00856C4A" w:rsidRDefault="00856C4A" w:rsidP="00856C4A">
      <w:pPr>
        <w:pStyle w:val="ListParagraph"/>
      </w:pPr>
    </w:p>
    <w:p w14:paraId="6A368365" w14:textId="77777777" w:rsidR="00856C4A" w:rsidRPr="00190BD1" w:rsidRDefault="00856C4A" w:rsidP="00856C4A">
      <w:pPr>
        <w:pStyle w:val="ListParagraph"/>
        <w:numPr>
          <w:ilvl w:val="1"/>
          <w:numId w:val="3"/>
        </w:numPr>
        <w:spacing w:line="271" w:lineRule="auto"/>
      </w:pPr>
      <w:r w:rsidRPr="00190BD1">
        <w:t>This policy describes what sexual misconduct is, how to report it and outlines our approach to tackling sexual misconduct.</w:t>
      </w:r>
    </w:p>
    <w:p w14:paraId="485B9AA6" w14:textId="77777777" w:rsidR="00856C4A" w:rsidRDefault="00856C4A" w:rsidP="00856C4A">
      <w:pPr>
        <w:pStyle w:val="ListParagraph"/>
      </w:pPr>
    </w:p>
    <w:p w14:paraId="7D48ADCA" w14:textId="77777777" w:rsidR="00856C4A" w:rsidRPr="00856C4A" w:rsidRDefault="00856C4A" w:rsidP="00856C4A">
      <w:pPr>
        <w:pStyle w:val="Heading1"/>
        <w:keepLines w:val="0"/>
        <w:numPr>
          <w:ilvl w:val="0"/>
          <w:numId w:val="3"/>
        </w:numPr>
        <w:spacing w:before="0" w:after="0" w:line="271" w:lineRule="auto"/>
        <w:rPr>
          <w:rFonts w:ascii="Arial" w:hAnsi="Arial" w:cs="Arial"/>
          <w:b/>
          <w:bCs/>
          <w:color w:val="auto"/>
          <w:sz w:val="28"/>
          <w:szCs w:val="28"/>
        </w:rPr>
      </w:pPr>
      <w:bookmarkStart w:id="7" w:name="_Toc159679622"/>
      <w:bookmarkStart w:id="8" w:name="_Toc198890478"/>
      <w:bookmarkEnd w:id="6"/>
      <w:r w:rsidRPr="00856C4A">
        <w:rPr>
          <w:rFonts w:ascii="Arial" w:hAnsi="Arial" w:cs="Arial"/>
          <w:b/>
          <w:bCs/>
          <w:color w:val="auto"/>
          <w:sz w:val="28"/>
          <w:szCs w:val="28"/>
        </w:rPr>
        <w:t>Scope</w:t>
      </w:r>
      <w:bookmarkEnd w:id="7"/>
      <w:bookmarkEnd w:id="8"/>
      <w:r w:rsidRPr="00856C4A">
        <w:rPr>
          <w:rFonts w:ascii="Arial" w:hAnsi="Arial" w:cs="Arial"/>
          <w:b/>
          <w:bCs/>
          <w:color w:val="auto"/>
          <w:sz w:val="28"/>
          <w:szCs w:val="28"/>
        </w:rPr>
        <w:t xml:space="preserve"> </w:t>
      </w:r>
    </w:p>
    <w:p w14:paraId="68401644" w14:textId="77777777" w:rsidR="00856C4A" w:rsidRPr="00D476E8" w:rsidRDefault="00856C4A" w:rsidP="00856C4A">
      <w:pPr>
        <w:rPr>
          <w:lang w:eastAsia="en-GB"/>
        </w:rPr>
      </w:pPr>
    </w:p>
    <w:p w14:paraId="7DA32084" w14:textId="77777777" w:rsidR="00856C4A" w:rsidRPr="00856C4A" w:rsidRDefault="00856C4A" w:rsidP="00856C4A">
      <w:pPr>
        <w:pStyle w:val="ListParagraph"/>
        <w:numPr>
          <w:ilvl w:val="1"/>
          <w:numId w:val="3"/>
        </w:numPr>
        <w:rPr>
          <w:rFonts w:cs="Arial"/>
          <w:szCs w:val="24"/>
        </w:rPr>
      </w:pPr>
      <w:r w:rsidRPr="00856C4A">
        <w:rPr>
          <w:rFonts w:cs="Arial"/>
          <w:szCs w:val="24"/>
        </w:rPr>
        <w:t xml:space="preserve">The Trust has a duty of care to protect employees from, and prevent incidents of, sexual misconduct from individuals within the physical or digital workplace. The Trust expects all employees, </w:t>
      </w:r>
      <w:r w:rsidRPr="00856C4A">
        <w:rPr>
          <w:rFonts w:eastAsia="Calibri" w:cs="Arial"/>
          <w:szCs w:val="24"/>
        </w:rPr>
        <w:t>contracted partners working on behalf of the Trust,</w:t>
      </w:r>
      <w:r w:rsidRPr="00856C4A">
        <w:rPr>
          <w:rFonts w:cs="Arial"/>
          <w:szCs w:val="24"/>
        </w:rPr>
        <w:t xml:space="preserve"> secondees, agency staff, volunteers, students, mentors, </w:t>
      </w:r>
      <w:r w:rsidRPr="00856C4A">
        <w:rPr>
          <w:rFonts w:cs="Arial"/>
          <w:spacing w:val="-2"/>
          <w:szCs w:val="24"/>
        </w:rPr>
        <w:t>non-executive</w:t>
      </w:r>
      <w:r w:rsidRPr="00856C4A">
        <w:rPr>
          <w:rFonts w:cs="Arial"/>
          <w:spacing w:val="-11"/>
          <w:szCs w:val="24"/>
        </w:rPr>
        <w:t xml:space="preserve"> </w:t>
      </w:r>
      <w:r w:rsidRPr="00856C4A">
        <w:rPr>
          <w:rFonts w:cs="Arial"/>
          <w:spacing w:val="-2"/>
          <w:szCs w:val="24"/>
        </w:rPr>
        <w:t>directors</w:t>
      </w:r>
      <w:r w:rsidRPr="00856C4A">
        <w:rPr>
          <w:rFonts w:cs="Arial"/>
          <w:szCs w:val="24"/>
        </w:rPr>
        <w:t xml:space="preserve"> and casual and/or bank/temporary workers to comply with this policy.</w:t>
      </w:r>
    </w:p>
    <w:p w14:paraId="762364C8" w14:textId="77777777" w:rsidR="00856C4A" w:rsidRPr="00856C4A" w:rsidRDefault="00856C4A" w:rsidP="00856C4A">
      <w:pPr>
        <w:pStyle w:val="ListParagraph"/>
        <w:spacing w:before="100" w:beforeAutospacing="1" w:after="100" w:afterAutospacing="1"/>
        <w:rPr>
          <w:rFonts w:cs="Arial"/>
          <w:szCs w:val="24"/>
        </w:rPr>
      </w:pPr>
    </w:p>
    <w:p w14:paraId="46DE3E2C" w14:textId="77777777" w:rsidR="00856C4A" w:rsidRPr="00856C4A" w:rsidRDefault="00856C4A" w:rsidP="00856C4A">
      <w:pPr>
        <w:pStyle w:val="ListParagraph"/>
        <w:numPr>
          <w:ilvl w:val="1"/>
          <w:numId w:val="3"/>
        </w:numPr>
        <w:spacing w:before="100" w:beforeAutospacing="1" w:after="100" w:afterAutospacing="1"/>
        <w:rPr>
          <w:rStyle w:val="cf01"/>
          <w:rFonts w:ascii="Arial" w:hAnsi="Arial" w:cs="Arial"/>
          <w:sz w:val="24"/>
          <w:szCs w:val="24"/>
        </w:rPr>
      </w:pPr>
      <w:r w:rsidRPr="00856C4A">
        <w:rPr>
          <w:rStyle w:val="cf01"/>
          <w:rFonts w:ascii="Arial" w:hAnsi="Arial" w:cs="Arial"/>
          <w:sz w:val="24"/>
          <w:szCs w:val="24"/>
        </w:rPr>
        <w:t>Any instance of sexual misconduct should be reported in line with this policy regardless of who the alleged perpetrator is.</w:t>
      </w:r>
    </w:p>
    <w:p w14:paraId="5703FF04" w14:textId="77777777" w:rsidR="00856C4A" w:rsidRPr="00856C4A" w:rsidRDefault="00856C4A" w:rsidP="00856C4A">
      <w:pPr>
        <w:pStyle w:val="ListParagraph"/>
        <w:rPr>
          <w:rStyle w:val="cf01"/>
          <w:rFonts w:ascii="Arial" w:hAnsi="Arial" w:cs="Arial"/>
          <w:sz w:val="24"/>
          <w:szCs w:val="24"/>
        </w:rPr>
      </w:pPr>
    </w:p>
    <w:p w14:paraId="4F5B1EE9" w14:textId="77777777" w:rsidR="00856C4A" w:rsidRPr="00856C4A" w:rsidRDefault="00856C4A" w:rsidP="00856C4A">
      <w:pPr>
        <w:pStyle w:val="ListParagraph"/>
        <w:numPr>
          <w:ilvl w:val="1"/>
          <w:numId w:val="3"/>
        </w:numPr>
        <w:spacing w:before="100" w:beforeAutospacing="1" w:after="100" w:afterAutospacing="1"/>
        <w:rPr>
          <w:rFonts w:eastAsia="Arial" w:cs="Arial"/>
          <w:szCs w:val="24"/>
        </w:rPr>
      </w:pPr>
      <w:r w:rsidRPr="00856C4A">
        <w:rPr>
          <w:rFonts w:cs="Arial"/>
          <w:szCs w:val="24"/>
        </w:rPr>
        <w:t>Employees who are seconded or deployed to another organisation will be supported by SECAmb to report sexual misconduct in accordance with this policy or a similar policy provided by the host organisation.</w:t>
      </w:r>
    </w:p>
    <w:p w14:paraId="75BD9E0B" w14:textId="77777777" w:rsidR="00856C4A" w:rsidRPr="00856C4A" w:rsidRDefault="00856C4A" w:rsidP="00856C4A">
      <w:pPr>
        <w:pStyle w:val="ListParagraph"/>
        <w:rPr>
          <w:rFonts w:eastAsia="Arial" w:cs="Arial"/>
          <w:szCs w:val="24"/>
        </w:rPr>
      </w:pPr>
    </w:p>
    <w:p w14:paraId="0664FE31" w14:textId="77777777" w:rsidR="00856C4A" w:rsidRPr="00856C4A" w:rsidRDefault="00856C4A" w:rsidP="00856C4A">
      <w:pPr>
        <w:pStyle w:val="ListParagraph"/>
        <w:numPr>
          <w:ilvl w:val="1"/>
          <w:numId w:val="3"/>
        </w:numPr>
        <w:spacing w:before="100" w:beforeAutospacing="1" w:after="100" w:afterAutospacing="1"/>
        <w:rPr>
          <w:rStyle w:val="Heading1Char"/>
          <w:rFonts w:ascii="Arial" w:eastAsia="Times New Roman" w:hAnsi="Arial" w:cs="Arial"/>
          <w:color w:val="auto"/>
          <w:sz w:val="24"/>
          <w:szCs w:val="24"/>
        </w:rPr>
      </w:pPr>
      <w:r w:rsidRPr="00856C4A">
        <w:rPr>
          <w:rFonts w:cs="Arial"/>
          <w:szCs w:val="24"/>
        </w:rPr>
        <w:t xml:space="preserve">The Trust does not tolerate sexual harassment by any employee or third party, will take all reasonable steps to prevent harassment and will be proactive in </w:t>
      </w:r>
      <w:proofErr w:type="gramStart"/>
      <w:r w:rsidRPr="00856C4A">
        <w:rPr>
          <w:rFonts w:cs="Arial"/>
          <w:szCs w:val="24"/>
        </w:rPr>
        <w:t>taking action</w:t>
      </w:r>
      <w:proofErr w:type="gramEnd"/>
      <w:r w:rsidRPr="00856C4A">
        <w:rPr>
          <w:rFonts w:cs="Arial"/>
          <w:szCs w:val="24"/>
        </w:rPr>
        <w:t xml:space="preserve">. </w:t>
      </w:r>
      <w:r w:rsidRPr="00856C4A">
        <w:rPr>
          <w:rFonts w:eastAsia="Arial" w:cs="Arial"/>
          <w:color w:val="000000"/>
          <w:kern w:val="2"/>
          <w:szCs w:val="24"/>
          <w14:ligatures w14:val="standardContextual"/>
        </w:rPr>
        <w:t xml:space="preserve">The Trust expects any third-party organisation that deploys employees or representatives to work in or with SECAmb to engage with any investigation relating to sexual misconduct and take appropriate action and/or provide appropriate support </w:t>
      </w:r>
      <w:proofErr w:type="gramStart"/>
      <w:r w:rsidRPr="00856C4A">
        <w:rPr>
          <w:rFonts w:eastAsia="Arial" w:cs="Arial"/>
          <w:color w:val="000000"/>
          <w:kern w:val="2"/>
          <w:szCs w:val="24"/>
          <w14:ligatures w14:val="standardContextual"/>
        </w:rPr>
        <w:t>as a result of</w:t>
      </w:r>
      <w:proofErr w:type="gramEnd"/>
      <w:r w:rsidRPr="00856C4A">
        <w:rPr>
          <w:rFonts w:eastAsia="Arial" w:cs="Arial"/>
          <w:color w:val="000000"/>
          <w:kern w:val="2"/>
          <w:szCs w:val="24"/>
          <w14:ligatures w14:val="standardContextual"/>
        </w:rPr>
        <w:t xml:space="preserve"> findings.</w:t>
      </w:r>
      <w:r w:rsidRPr="00856C4A">
        <w:rPr>
          <w:rStyle w:val="Heading1Char"/>
          <w:rFonts w:ascii="Arial" w:hAnsi="Arial" w:cs="Arial"/>
          <w:sz w:val="24"/>
          <w:szCs w:val="24"/>
        </w:rPr>
        <w:t xml:space="preserve"> </w:t>
      </w:r>
    </w:p>
    <w:p w14:paraId="6B784A61" w14:textId="77777777" w:rsidR="00856C4A" w:rsidRPr="00856C4A" w:rsidRDefault="00856C4A" w:rsidP="00856C4A">
      <w:pPr>
        <w:pStyle w:val="ListParagraph"/>
        <w:rPr>
          <w:rFonts w:eastAsia="Arial" w:cs="Arial"/>
          <w:color w:val="000000"/>
          <w:kern w:val="2"/>
          <w:szCs w:val="24"/>
          <w14:ligatures w14:val="standardContextual"/>
        </w:rPr>
      </w:pPr>
    </w:p>
    <w:p w14:paraId="00CA6E5E" w14:textId="55DC6F6E" w:rsidR="00856C4A" w:rsidRPr="00856C4A" w:rsidRDefault="00856C4A" w:rsidP="00856C4A">
      <w:pPr>
        <w:pStyle w:val="ListParagraph"/>
        <w:numPr>
          <w:ilvl w:val="1"/>
          <w:numId w:val="3"/>
        </w:numPr>
        <w:spacing w:before="100" w:beforeAutospacing="1" w:after="100" w:afterAutospacing="1"/>
        <w:rPr>
          <w:rFonts w:eastAsia="Arial" w:cs="Arial"/>
          <w:szCs w:val="24"/>
        </w:rPr>
      </w:pPr>
      <w:r w:rsidRPr="00856C4A">
        <w:rPr>
          <w:rFonts w:eastAsia="Arial" w:cs="Arial"/>
          <w:color w:val="000000"/>
          <w:kern w:val="2"/>
          <w:szCs w:val="24"/>
          <w14:ligatures w14:val="standardContextual"/>
        </w:rPr>
        <w:t>If the Trust becomes aware that an employee is, or may be, perpetrating sexual misconduct, appropriate action will be taken. This may include an investigation under the Trust’s disciplinary policy or managing concerns policy if the allegations are against a doctor or dentist. This includes scenarios where the victim is not an employee.</w:t>
      </w:r>
    </w:p>
    <w:p w14:paraId="70F8BAD3" w14:textId="77777777" w:rsidR="00856C4A" w:rsidRPr="00856C4A" w:rsidRDefault="00856C4A" w:rsidP="00856C4A">
      <w:pPr>
        <w:pStyle w:val="ListParagraph"/>
        <w:spacing w:line="271" w:lineRule="auto"/>
        <w:ind w:left="567"/>
        <w:rPr>
          <w:rFonts w:eastAsia="Arial" w:cs="Arial"/>
          <w:color w:val="000000"/>
          <w:kern w:val="2"/>
          <w:szCs w:val="24"/>
          <w14:ligatures w14:val="standardContextual"/>
        </w:rPr>
      </w:pPr>
    </w:p>
    <w:p w14:paraId="11243714" w14:textId="098594A9" w:rsidR="00856C4A" w:rsidRPr="00856C4A" w:rsidRDefault="00856C4A" w:rsidP="00856C4A">
      <w:pPr>
        <w:pStyle w:val="ListParagraph"/>
        <w:numPr>
          <w:ilvl w:val="1"/>
          <w:numId w:val="3"/>
        </w:numPr>
        <w:spacing w:line="271" w:lineRule="auto"/>
        <w:ind w:left="567" w:hanging="567"/>
        <w:rPr>
          <w:rFonts w:eastAsia="Arial" w:cs="Arial"/>
          <w:color w:val="000000"/>
          <w:kern w:val="2"/>
          <w:szCs w:val="24"/>
          <w14:ligatures w14:val="standardContextual"/>
        </w:rPr>
      </w:pPr>
      <w:r w:rsidRPr="00856C4A">
        <w:rPr>
          <w:rFonts w:eastAsia="Arial" w:cs="Arial"/>
          <w:color w:val="000000"/>
          <w:kern w:val="2"/>
          <w:szCs w:val="24"/>
          <w14:ligatures w14:val="standardContextual"/>
        </w:rPr>
        <w:lastRenderedPageBreak/>
        <w:t xml:space="preserve">The Trust has a duty of care to protect individuals employed by other organisations and third parties, such as suppliers or visitors, from sexual misconduct from any individual in the </w:t>
      </w:r>
      <w:r w:rsidR="00AF5AAC" w:rsidRPr="00856C4A">
        <w:rPr>
          <w:rFonts w:eastAsia="Arial" w:cs="Arial"/>
          <w:color w:val="000000"/>
          <w:kern w:val="2"/>
          <w:szCs w:val="24"/>
          <w14:ligatures w14:val="standardContextual"/>
        </w:rPr>
        <w:t>workplace.</w:t>
      </w:r>
    </w:p>
    <w:p w14:paraId="3561B409" w14:textId="77777777" w:rsidR="00856C4A" w:rsidRPr="00856C4A" w:rsidRDefault="00856C4A" w:rsidP="00856C4A">
      <w:pPr>
        <w:pStyle w:val="ListParagraph"/>
        <w:rPr>
          <w:rFonts w:eastAsia="Arial" w:cs="Arial"/>
          <w:color w:val="000000"/>
          <w:kern w:val="2"/>
          <w:szCs w:val="24"/>
          <w14:ligatures w14:val="standardContextual"/>
        </w:rPr>
      </w:pPr>
    </w:p>
    <w:p w14:paraId="004498D6" w14:textId="26403862" w:rsidR="00856C4A" w:rsidRPr="00856C4A" w:rsidRDefault="00856C4A" w:rsidP="00856C4A">
      <w:pPr>
        <w:pStyle w:val="ListParagraph"/>
        <w:numPr>
          <w:ilvl w:val="1"/>
          <w:numId w:val="3"/>
        </w:numPr>
        <w:spacing w:line="271" w:lineRule="auto"/>
        <w:ind w:left="567" w:hanging="567"/>
        <w:rPr>
          <w:rFonts w:eastAsia="Arial" w:cs="Arial"/>
          <w:color w:val="000000"/>
          <w:kern w:val="2"/>
          <w:szCs w:val="24"/>
          <w14:ligatures w14:val="standardContextual"/>
        </w:rPr>
      </w:pPr>
      <w:r w:rsidRPr="00856C4A">
        <w:rPr>
          <w:rFonts w:cs="Arial"/>
          <w:spacing w:val="-2"/>
          <w:szCs w:val="24"/>
        </w:rPr>
        <w:t>Relationships</w:t>
      </w:r>
      <w:r w:rsidRPr="00856C4A">
        <w:rPr>
          <w:rFonts w:cs="Arial"/>
          <w:spacing w:val="-13"/>
          <w:szCs w:val="24"/>
        </w:rPr>
        <w:t xml:space="preserve"> </w:t>
      </w:r>
      <w:r w:rsidRPr="00856C4A">
        <w:rPr>
          <w:rFonts w:cs="Arial"/>
          <w:spacing w:val="-2"/>
          <w:szCs w:val="24"/>
        </w:rPr>
        <w:t>between</w:t>
      </w:r>
      <w:r w:rsidRPr="00856C4A">
        <w:rPr>
          <w:rFonts w:cs="Arial"/>
          <w:spacing w:val="-13"/>
          <w:szCs w:val="24"/>
        </w:rPr>
        <w:t xml:space="preserve"> </w:t>
      </w:r>
      <w:r w:rsidRPr="00856C4A">
        <w:rPr>
          <w:rFonts w:cs="Arial"/>
          <w:spacing w:val="-2"/>
          <w:szCs w:val="24"/>
        </w:rPr>
        <w:t>work</w:t>
      </w:r>
      <w:r w:rsidRPr="00856C4A">
        <w:rPr>
          <w:rFonts w:cs="Arial"/>
          <w:spacing w:val="-13"/>
          <w:szCs w:val="24"/>
        </w:rPr>
        <w:t xml:space="preserve"> </w:t>
      </w:r>
      <w:r w:rsidRPr="00856C4A">
        <w:rPr>
          <w:rFonts w:cs="Arial"/>
          <w:spacing w:val="-2"/>
          <w:szCs w:val="24"/>
        </w:rPr>
        <w:t>colleagues</w:t>
      </w:r>
      <w:r w:rsidRPr="00856C4A">
        <w:rPr>
          <w:rFonts w:cs="Arial"/>
          <w:spacing w:val="-13"/>
          <w:szCs w:val="24"/>
        </w:rPr>
        <w:t xml:space="preserve"> </w:t>
      </w:r>
      <w:r w:rsidRPr="00856C4A">
        <w:rPr>
          <w:rFonts w:cs="Arial"/>
          <w:spacing w:val="-2"/>
          <w:szCs w:val="24"/>
        </w:rPr>
        <w:t>can</w:t>
      </w:r>
      <w:r w:rsidRPr="00856C4A">
        <w:rPr>
          <w:rFonts w:cs="Arial"/>
          <w:spacing w:val="-13"/>
          <w:szCs w:val="24"/>
        </w:rPr>
        <w:t xml:space="preserve"> </w:t>
      </w:r>
      <w:r w:rsidRPr="00856C4A">
        <w:rPr>
          <w:rFonts w:cs="Arial"/>
          <w:spacing w:val="-2"/>
          <w:szCs w:val="24"/>
        </w:rPr>
        <w:t>happen.</w:t>
      </w:r>
      <w:r w:rsidRPr="00856C4A">
        <w:rPr>
          <w:rFonts w:cs="Arial"/>
          <w:spacing w:val="-13"/>
          <w:szCs w:val="24"/>
        </w:rPr>
        <w:t xml:space="preserve"> </w:t>
      </w:r>
      <w:r w:rsidRPr="00856C4A">
        <w:rPr>
          <w:rFonts w:cs="Arial"/>
          <w:spacing w:val="-2"/>
          <w:szCs w:val="24"/>
        </w:rPr>
        <w:t>Sexual</w:t>
      </w:r>
      <w:r w:rsidRPr="00856C4A">
        <w:rPr>
          <w:rFonts w:cs="Arial"/>
          <w:spacing w:val="-13"/>
          <w:szCs w:val="24"/>
        </w:rPr>
        <w:t xml:space="preserve"> </w:t>
      </w:r>
      <w:r w:rsidRPr="00856C4A">
        <w:rPr>
          <w:rFonts w:cs="Arial"/>
          <w:spacing w:val="-2"/>
          <w:szCs w:val="24"/>
        </w:rPr>
        <w:t xml:space="preserve">misconduct </w:t>
      </w:r>
      <w:r w:rsidRPr="00856C4A">
        <w:rPr>
          <w:rFonts w:cs="Arial"/>
          <w:szCs w:val="24"/>
        </w:rPr>
        <w:t>can</w:t>
      </w:r>
      <w:r w:rsidRPr="00856C4A">
        <w:rPr>
          <w:rFonts w:cs="Arial"/>
          <w:spacing w:val="-4"/>
          <w:szCs w:val="24"/>
        </w:rPr>
        <w:t xml:space="preserve"> </w:t>
      </w:r>
      <w:r w:rsidRPr="00856C4A">
        <w:rPr>
          <w:rFonts w:cs="Arial"/>
          <w:szCs w:val="24"/>
        </w:rPr>
        <w:t>happen</w:t>
      </w:r>
      <w:r w:rsidRPr="00856C4A">
        <w:rPr>
          <w:rFonts w:cs="Arial"/>
          <w:spacing w:val="-4"/>
          <w:szCs w:val="24"/>
        </w:rPr>
        <w:t xml:space="preserve"> </w:t>
      </w:r>
      <w:r w:rsidRPr="00856C4A">
        <w:rPr>
          <w:rFonts w:cs="Arial"/>
          <w:szCs w:val="24"/>
        </w:rPr>
        <w:t>within</w:t>
      </w:r>
      <w:r w:rsidRPr="00856C4A">
        <w:rPr>
          <w:rFonts w:cs="Arial"/>
          <w:spacing w:val="-4"/>
          <w:szCs w:val="24"/>
        </w:rPr>
        <w:t xml:space="preserve"> </w:t>
      </w:r>
      <w:r w:rsidRPr="00856C4A">
        <w:rPr>
          <w:rFonts w:cs="Arial"/>
          <w:szCs w:val="24"/>
        </w:rPr>
        <w:t>a</w:t>
      </w:r>
      <w:r w:rsidRPr="00856C4A">
        <w:rPr>
          <w:rFonts w:cs="Arial"/>
          <w:spacing w:val="-4"/>
          <w:szCs w:val="24"/>
        </w:rPr>
        <w:t xml:space="preserve"> </w:t>
      </w:r>
      <w:r w:rsidRPr="00856C4A">
        <w:rPr>
          <w:rFonts w:cs="Arial"/>
          <w:szCs w:val="24"/>
        </w:rPr>
        <w:t>range</w:t>
      </w:r>
      <w:r w:rsidRPr="00856C4A">
        <w:rPr>
          <w:rFonts w:cs="Arial"/>
          <w:spacing w:val="-4"/>
          <w:szCs w:val="24"/>
        </w:rPr>
        <w:t xml:space="preserve"> </w:t>
      </w:r>
      <w:r w:rsidRPr="00856C4A">
        <w:rPr>
          <w:rFonts w:cs="Arial"/>
          <w:szCs w:val="24"/>
        </w:rPr>
        <w:t>of</w:t>
      </w:r>
      <w:r w:rsidRPr="00856C4A">
        <w:rPr>
          <w:rFonts w:cs="Arial"/>
          <w:spacing w:val="-4"/>
          <w:szCs w:val="24"/>
        </w:rPr>
        <w:t xml:space="preserve"> </w:t>
      </w:r>
      <w:r w:rsidRPr="00856C4A">
        <w:rPr>
          <w:rFonts w:cs="Arial"/>
          <w:szCs w:val="24"/>
        </w:rPr>
        <w:t>relationships,</w:t>
      </w:r>
      <w:r w:rsidRPr="00856C4A">
        <w:rPr>
          <w:rFonts w:cs="Arial"/>
          <w:spacing w:val="-4"/>
          <w:szCs w:val="24"/>
        </w:rPr>
        <w:t xml:space="preserve"> </w:t>
      </w:r>
      <w:r w:rsidRPr="00856C4A">
        <w:rPr>
          <w:rFonts w:cs="Arial"/>
          <w:szCs w:val="24"/>
        </w:rPr>
        <w:t>and</w:t>
      </w:r>
      <w:r w:rsidRPr="00856C4A">
        <w:rPr>
          <w:rFonts w:cs="Arial"/>
          <w:spacing w:val="-4"/>
          <w:szCs w:val="24"/>
        </w:rPr>
        <w:t xml:space="preserve"> </w:t>
      </w:r>
      <w:r w:rsidRPr="00856C4A">
        <w:rPr>
          <w:rFonts w:cs="Arial"/>
          <w:szCs w:val="24"/>
        </w:rPr>
        <w:t>it</w:t>
      </w:r>
      <w:r w:rsidRPr="00856C4A">
        <w:rPr>
          <w:rFonts w:cs="Arial"/>
          <w:spacing w:val="-4"/>
          <w:szCs w:val="24"/>
        </w:rPr>
        <w:t xml:space="preserve"> </w:t>
      </w:r>
      <w:r w:rsidRPr="00856C4A">
        <w:rPr>
          <w:rFonts w:cs="Arial"/>
          <w:szCs w:val="24"/>
        </w:rPr>
        <w:t>is</w:t>
      </w:r>
      <w:r w:rsidRPr="00856C4A">
        <w:rPr>
          <w:rFonts w:cs="Arial"/>
          <w:spacing w:val="-4"/>
          <w:szCs w:val="24"/>
        </w:rPr>
        <w:t xml:space="preserve"> </w:t>
      </w:r>
      <w:r w:rsidRPr="00856C4A">
        <w:rPr>
          <w:rFonts w:cs="Arial"/>
          <w:szCs w:val="24"/>
        </w:rPr>
        <w:t>important</w:t>
      </w:r>
      <w:r w:rsidRPr="00856C4A">
        <w:rPr>
          <w:rFonts w:cs="Arial"/>
          <w:spacing w:val="-4"/>
          <w:szCs w:val="24"/>
        </w:rPr>
        <w:t xml:space="preserve"> </w:t>
      </w:r>
      <w:r w:rsidRPr="00856C4A">
        <w:rPr>
          <w:rFonts w:cs="Arial"/>
          <w:szCs w:val="24"/>
        </w:rPr>
        <w:t>that professional boundaries are maintained.</w:t>
      </w:r>
      <w:r>
        <w:rPr>
          <w:rFonts w:cs="Arial"/>
          <w:szCs w:val="24"/>
        </w:rPr>
        <w:t xml:space="preserve"> </w:t>
      </w:r>
      <w:r w:rsidRPr="00856C4A">
        <w:rPr>
          <w:rFonts w:cs="Arial"/>
          <w:szCs w:val="24"/>
        </w:rPr>
        <w:t>The</w:t>
      </w:r>
      <w:r w:rsidRPr="00856C4A">
        <w:rPr>
          <w:rFonts w:cs="Arial"/>
          <w:spacing w:val="-3"/>
          <w:szCs w:val="24"/>
        </w:rPr>
        <w:t xml:space="preserve"> </w:t>
      </w:r>
      <w:r w:rsidRPr="00856C4A">
        <w:rPr>
          <w:rFonts w:cs="Arial"/>
          <w:szCs w:val="24"/>
        </w:rPr>
        <w:t>relationship</w:t>
      </w:r>
      <w:r w:rsidRPr="00856C4A">
        <w:rPr>
          <w:rFonts w:cs="Arial"/>
          <w:spacing w:val="-3"/>
          <w:szCs w:val="24"/>
        </w:rPr>
        <w:t xml:space="preserve"> </w:t>
      </w:r>
      <w:r w:rsidRPr="00856C4A">
        <w:rPr>
          <w:rFonts w:cs="Arial"/>
          <w:szCs w:val="24"/>
        </w:rPr>
        <w:t>might</w:t>
      </w:r>
      <w:r w:rsidRPr="00856C4A">
        <w:rPr>
          <w:rFonts w:cs="Arial"/>
          <w:spacing w:val="-3"/>
          <w:szCs w:val="24"/>
        </w:rPr>
        <w:t xml:space="preserve"> </w:t>
      </w:r>
      <w:r w:rsidRPr="00856C4A">
        <w:rPr>
          <w:rFonts w:cs="Arial"/>
          <w:szCs w:val="24"/>
        </w:rPr>
        <w:t>not</w:t>
      </w:r>
      <w:r w:rsidRPr="00856C4A">
        <w:rPr>
          <w:rFonts w:cs="Arial"/>
          <w:spacing w:val="-3"/>
          <w:szCs w:val="24"/>
        </w:rPr>
        <w:t xml:space="preserve"> </w:t>
      </w:r>
      <w:r w:rsidRPr="00856C4A">
        <w:rPr>
          <w:rFonts w:cs="Arial"/>
          <w:szCs w:val="24"/>
        </w:rPr>
        <w:t>be</w:t>
      </w:r>
      <w:r w:rsidRPr="00856C4A">
        <w:rPr>
          <w:rFonts w:cs="Arial"/>
          <w:spacing w:val="-3"/>
          <w:szCs w:val="24"/>
        </w:rPr>
        <w:t xml:space="preserve"> </w:t>
      </w:r>
      <w:r w:rsidRPr="00856C4A">
        <w:rPr>
          <w:rFonts w:cs="Arial"/>
          <w:szCs w:val="24"/>
        </w:rPr>
        <w:t>appropriate</w:t>
      </w:r>
      <w:r w:rsidRPr="00856C4A">
        <w:rPr>
          <w:rFonts w:cs="Arial"/>
          <w:spacing w:val="-3"/>
          <w:szCs w:val="24"/>
        </w:rPr>
        <w:t xml:space="preserve"> </w:t>
      </w:r>
      <w:r w:rsidRPr="00856C4A">
        <w:rPr>
          <w:rFonts w:cs="Arial"/>
          <w:szCs w:val="24"/>
        </w:rPr>
        <w:t>where</w:t>
      </w:r>
      <w:r w:rsidRPr="00856C4A">
        <w:rPr>
          <w:rFonts w:cs="Arial"/>
          <w:spacing w:val="-3"/>
          <w:szCs w:val="24"/>
        </w:rPr>
        <w:t xml:space="preserve"> </w:t>
      </w:r>
      <w:r w:rsidRPr="00856C4A">
        <w:rPr>
          <w:rFonts w:cs="Arial"/>
          <w:szCs w:val="24"/>
        </w:rPr>
        <w:t>there</w:t>
      </w:r>
      <w:r w:rsidRPr="00856C4A">
        <w:rPr>
          <w:rFonts w:cs="Arial"/>
          <w:spacing w:val="-3"/>
          <w:szCs w:val="24"/>
        </w:rPr>
        <w:t xml:space="preserve"> </w:t>
      </w:r>
      <w:r w:rsidRPr="00856C4A">
        <w:rPr>
          <w:rFonts w:cs="Arial"/>
          <w:szCs w:val="24"/>
        </w:rPr>
        <w:t>is</w:t>
      </w:r>
      <w:r w:rsidRPr="00856C4A">
        <w:rPr>
          <w:rFonts w:cs="Arial"/>
          <w:spacing w:val="-3"/>
          <w:szCs w:val="24"/>
        </w:rPr>
        <w:t xml:space="preserve"> </w:t>
      </w:r>
      <w:r w:rsidRPr="00856C4A">
        <w:rPr>
          <w:rFonts w:cs="Arial"/>
          <w:szCs w:val="24"/>
        </w:rPr>
        <w:t>a</w:t>
      </w:r>
      <w:r w:rsidRPr="00856C4A">
        <w:rPr>
          <w:rFonts w:cs="Arial"/>
          <w:spacing w:val="-3"/>
          <w:szCs w:val="24"/>
        </w:rPr>
        <w:t xml:space="preserve"> </w:t>
      </w:r>
      <w:r w:rsidRPr="00856C4A">
        <w:rPr>
          <w:rFonts w:cs="Arial"/>
          <w:szCs w:val="24"/>
        </w:rPr>
        <w:t>power imbalance,</w:t>
      </w:r>
      <w:r w:rsidRPr="00856C4A">
        <w:rPr>
          <w:rFonts w:cs="Arial"/>
          <w:spacing w:val="-4"/>
          <w:szCs w:val="24"/>
        </w:rPr>
        <w:t xml:space="preserve"> </w:t>
      </w:r>
      <w:r w:rsidRPr="00856C4A">
        <w:rPr>
          <w:rFonts w:cs="Arial"/>
          <w:szCs w:val="24"/>
        </w:rPr>
        <w:t>when</w:t>
      </w:r>
      <w:r w:rsidRPr="00856C4A">
        <w:rPr>
          <w:rFonts w:cs="Arial"/>
          <w:spacing w:val="-4"/>
          <w:szCs w:val="24"/>
        </w:rPr>
        <w:t xml:space="preserve"> </w:t>
      </w:r>
      <w:r w:rsidRPr="00856C4A">
        <w:rPr>
          <w:rFonts w:cs="Arial"/>
          <w:szCs w:val="24"/>
        </w:rPr>
        <w:t>training</w:t>
      </w:r>
      <w:r w:rsidRPr="00856C4A">
        <w:rPr>
          <w:rFonts w:cs="Arial"/>
          <w:spacing w:val="-4"/>
          <w:szCs w:val="24"/>
        </w:rPr>
        <w:t xml:space="preserve"> </w:t>
      </w:r>
      <w:r w:rsidRPr="00856C4A">
        <w:rPr>
          <w:rFonts w:cs="Arial"/>
          <w:szCs w:val="24"/>
        </w:rPr>
        <w:t>and</w:t>
      </w:r>
      <w:r w:rsidRPr="00856C4A">
        <w:rPr>
          <w:rFonts w:cs="Arial"/>
          <w:spacing w:val="-4"/>
          <w:szCs w:val="24"/>
        </w:rPr>
        <w:t xml:space="preserve"> </w:t>
      </w:r>
      <w:r w:rsidRPr="00856C4A">
        <w:rPr>
          <w:rFonts w:cs="Arial"/>
          <w:szCs w:val="24"/>
        </w:rPr>
        <w:t>career</w:t>
      </w:r>
      <w:r w:rsidRPr="00856C4A">
        <w:rPr>
          <w:rFonts w:cs="Arial"/>
          <w:spacing w:val="-4"/>
          <w:szCs w:val="24"/>
        </w:rPr>
        <w:t xml:space="preserve"> </w:t>
      </w:r>
      <w:r w:rsidRPr="00856C4A">
        <w:rPr>
          <w:rFonts w:cs="Arial"/>
          <w:szCs w:val="24"/>
        </w:rPr>
        <w:t>progression</w:t>
      </w:r>
      <w:r w:rsidRPr="00856C4A">
        <w:rPr>
          <w:rFonts w:cs="Arial"/>
          <w:spacing w:val="-4"/>
          <w:szCs w:val="24"/>
        </w:rPr>
        <w:t xml:space="preserve"> </w:t>
      </w:r>
      <w:r w:rsidRPr="00856C4A">
        <w:rPr>
          <w:rFonts w:cs="Arial"/>
          <w:szCs w:val="24"/>
        </w:rPr>
        <w:t>opportunities</w:t>
      </w:r>
      <w:r w:rsidRPr="00856C4A">
        <w:rPr>
          <w:rFonts w:cs="Arial"/>
          <w:spacing w:val="-4"/>
          <w:szCs w:val="24"/>
        </w:rPr>
        <w:t xml:space="preserve"> </w:t>
      </w:r>
      <w:r w:rsidRPr="00856C4A">
        <w:rPr>
          <w:rFonts w:cs="Arial"/>
          <w:szCs w:val="24"/>
        </w:rPr>
        <w:t>of one</w:t>
      </w:r>
      <w:r w:rsidRPr="00856C4A">
        <w:rPr>
          <w:rFonts w:cs="Arial"/>
          <w:spacing w:val="-11"/>
          <w:szCs w:val="24"/>
        </w:rPr>
        <w:t xml:space="preserve"> </w:t>
      </w:r>
      <w:r w:rsidRPr="00856C4A">
        <w:rPr>
          <w:rFonts w:cs="Arial"/>
          <w:szCs w:val="24"/>
        </w:rPr>
        <w:t>party</w:t>
      </w:r>
      <w:r w:rsidRPr="00856C4A">
        <w:rPr>
          <w:rFonts w:cs="Arial"/>
          <w:spacing w:val="-11"/>
          <w:szCs w:val="24"/>
        </w:rPr>
        <w:t xml:space="preserve"> </w:t>
      </w:r>
      <w:r w:rsidRPr="00856C4A">
        <w:rPr>
          <w:rFonts w:cs="Arial"/>
          <w:szCs w:val="24"/>
        </w:rPr>
        <w:t>could</w:t>
      </w:r>
      <w:r w:rsidRPr="00856C4A">
        <w:rPr>
          <w:rFonts w:cs="Arial"/>
          <w:spacing w:val="-11"/>
          <w:szCs w:val="24"/>
        </w:rPr>
        <w:t xml:space="preserve"> </w:t>
      </w:r>
      <w:r w:rsidRPr="00856C4A">
        <w:rPr>
          <w:rFonts w:cs="Arial"/>
          <w:szCs w:val="24"/>
        </w:rPr>
        <w:t>be</w:t>
      </w:r>
      <w:r w:rsidRPr="00856C4A">
        <w:rPr>
          <w:rFonts w:cs="Arial"/>
          <w:spacing w:val="-11"/>
          <w:szCs w:val="24"/>
        </w:rPr>
        <w:t xml:space="preserve"> </w:t>
      </w:r>
      <w:r w:rsidRPr="00856C4A">
        <w:rPr>
          <w:rFonts w:cs="Arial"/>
          <w:szCs w:val="24"/>
        </w:rPr>
        <w:t>impacted,</w:t>
      </w:r>
      <w:r w:rsidRPr="00856C4A">
        <w:rPr>
          <w:rFonts w:cs="Arial"/>
          <w:spacing w:val="-11"/>
          <w:szCs w:val="24"/>
        </w:rPr>
        <w:t xml:space="preserve"> </w:t>
      </w:r>
      <w:r w:rsidRPr="00856C4A">
        <w:rPr>
          <w:rFonts w:cs="Arial"/>
          <w:szCs w:val="24"/>
        </w:rPr>
        <w:t>or</w:t>
      </w:r>
      <w:r w:rsidRPr="00856C4A">
        <w:rPr>
          <w:rFonts w:cs="Arial"/>
          <w:spacing w:val="-11"/>
          <w:szCs w:val="24"/>
        </w:rPr>
        <w:t xml:space="preserve"> </w:t>
      </w:r>
      <w:r w:rsidRPr="00856C4A">
        <w:rPr>
          <w:rFonts w:cs="Arial"/>
          <w:szCs w:val="24"/>
        </w:rPr>
        <w:t>when</w:t>
      </w:r>
      <w:r w:rsidRPr="00856C4A">
        <w:rPr>
          <w:rFonts w:cs="Arial"/>
          <w:spacing w:val="-11"/>
          <w:szCs w:val="24"/>
        </w:rPr>
        <w:t xml:space="preserve"> </w:t>
      </w:r>
      <w:r w:rsidRPr="00856C4A">
        <w:rPr>
          <w:rFonts w:cs="Arial"/>
          <w:szCs w:val="24"/>
        </w:rPr>
        <w:t>people</w:t>
      </w:r>
      <w:r w:rsidRPr="00856C4A">
        <w:rPr>
          <w:rFonts w:cs="Arial"/>
          <w:spacing w:val="-11"/>
          <w:szCs w:val="24"/>
        </w:rPr>
        <w:t xml:space="preserve"> </w:t>
      </w:r>
      <w:r w:rsidRPr="00856C4A">
        <w:rPr>
          <w:rFonts w:cs="Arial"/>
          <w:szCs w:val="24"/>
        </w:rPr>
        <w:t>work</w:t>
      </w:r>
      <w:r w:rsidRPr="00856C4A">
        <w:rPr>
          <w:rFonts w:cs="Arial"/>
          <w:spacing w:val="-11"/>
          <w:szCs w:val="24"/>
        </w:rPr>
        <w:t xml:space="preserve"> </w:t>
      </w:r>
      <w:r w:rsidRPr="00856C4A">
        <w:rPr>
          <w:rFonts w:cs="Arial"/>
          <w:szCs w:val="24"/>
        </w:rPr>
        <w:t>closely</w:t>
      </w:r>
      <w:r w:rsidRPr="00856C4A">
        <w:rPr>
          <w:rFonts w:cs="Arial"/>
          <w:spacing w:val="-11"/>
          <w:szCs w:val="24"/>
        </w:rPr>
        <w:t xml:space="preserve"> </w:t>
      </w:r>
      <w:r w:rsidRPr="00856C4A">
        <w:rPr>
          <w:rFonts w:cs="Arial"/>
          <w:szCs w:val="24"/>
        </w:rPr>
        <w:t>together.</w:t>
      </w:r>
      <w:r w:rsidRPr="00856C4A">
        <w:rPr>
          <w:rFonts w:cs="Arial"/>
          <w:spacing w:val="-12"/>
          <w:szCs w:val="24"/>
        </w:rPr>
        <w:t xml:space="preserve"> Please refer to the </w:t>
      </w:r>
      <w:hyperlink r:id="rId17" w:history="1">
        <w:r w:rsidR="006D2D8F" w:rsidRPr="006D2D8F">
          <w:rPr>
            <w:rStyle w:val="Hyperlink"/>
            <w:rFonts w:cs="Arial"/>
            <w:spacing w:val="-12"/>
            <w:szCs w:val="24"/>
          </w:rPr>
          <w:t>Personal Relationships at Work and Professional Boundaries Policy</w:t>
        </w:r>
      </w:hyperlink>
      <w:r w:rsidRPr="009E7054">
        <w:rPr>
          <w:rFonts w:cs="Arial"/>
          <w:szCs w:val="24"/>
        </w:rPr>
        <w:t>.</w:t>
      </w:r>
    </w:p>
    <w:p w14:paraId="62A7FBDE" w14:textId="77777777" w:rsidR="00856C4A" w:rsidRPr="00856C4A" w:rsidRDefault="00856C4A" w:rsidP="00856C4A">
      <w:pPr>
        <w:spacing w:line="271" w:lineRule="auto"/>
        <w:ind w:left="567" w:hanging="567"/>
        <w:rPr>
          <w:rFonts w:eastAsia="Arial" w:cs="Arial"/>
          <w:color w:val="000000"/>
          <w:kern w:val="2"/>
          <w:szCs w:val="24"/>
          <w:lang w:eastAsia="en-GB"/>
          <w14:ligatures w14:val="standardContextual"/>
        </w:rPr>
      </w:pPr>
    </w:p>
    <w:p w14:paraId="61766158" w14:textId="77777777" w:rsidR="00856C4A" w:rsidRPr="00856C4A" w:rsidRDefault="00856C4A" w:rsidP="00856C4A">
      <w:pPr>
        <w:pStyle w:val="Heading1"/>
        <w:keepLines w:val="0"/>
        <w:numPr>
          <w:ilvl w:val="0"/>
          <w:numId w:val="3"/>
        </w:numPr>
        <w:spacing w:before="0" w:after="0" w:line="271" w:lineRule="auto"/>
        <w:rPr>
          <w:rFonts w:ascii="Arial" w:hAnsi="Arial" w:cs="Arial"/>
          <w:b/>
          <w:bCs/>
          <w:color w:val="auto"/>
          <w:sz w:val="28"/>
          <w:szCs w:val="28"/>
        </w:rPr>
      </w:pPr>
      <w:bookmarkStart w:id="9" w:name="_Toc198890479"/>
      <w:bookmarkStart w:id="10" w:name="_Toc159679623"/>
      <w:r w:rsidRPr="00856C4A">
        <w:rPr>
          <w:rFonts w:ascii="Arial" w:hAnsi="Arial" w:cs="Arial"/>
          <w:b/>
          <w:bCs/>
          <w:color w:val="auto"/>
          <w:sz w:val="28"/>
          <w:szCs w:val="28"/>
        </w:rPr>
        <w:t>Definitions</w:t>
      </w:r>
      <w:bookmarkEnd w:id="9"/>
      <w:r w:rsidRPr="00856C4A">
        <w:rPr>
          <w:rFonts w:ascii="Arial" w:hAnsi="Arial" w:cs="Arial"/>
          <w:b/>
          <w:bCs/>
          <w:color w:val="auto"/>
          <w:sz w:val="28"/>
          <w:szCs w:val="28"/>
        </w:rPr>
        <w:t xml:space="preserve"> </w:t>
      </w:r>
      <w:bookmarkEnd w:id="10"/>
    </w:p>
    <w:p w14:paraId="15815233" w14:textId="77777777" w:rsidR="00856C4A" w:rsidRDefault="00856C4A" w:rsidP="00856C4A">
      <w:pPr>
        <w:pStyle w:val="ListParagraph"/>
        <w:ind w:left="360"/>
        <w:rPr>
          <w:b/>
          <w:bCs/>
        </w:rPr>
      </w:pPr>
    </w:p>
    <w:p w14:paraId="1D3B3137" w14:textId="6080057B" w:rsidR="00856C4A" w:rsidRDefault="00856C4A" w:rsidP="00856C4A">
      <w:pPr>
        <w:pStyle w:val="ListParagraph"/>
        <w:numPr>
          <w:ilvl w:val="0"/>
          <w:numId w:val="24"/>
        </w:numPr>
      </w:pPr>
      <w:r w:rsidRPr="00190BD1">
        <w:rPr>
          <w:b/>
          <w:bCs/>
        </w:rPr>
        <w:t>Sexual misconduct</w:t>
      </w:r>
      <w:r w:rsidRPr="006B7669">
        <w:t xml:space="preserve">: is unwanted behaviour of a sexual nature. It describes a range of behaviours including sexual assault, sexual harassment, stalking, voyeurism and any other conduct of a sexual nature that is non-consensual or has the purpose or reasonable effect of threatening, intimidating, undermining, humiliating or coercing a person. Sexual misconduct can occur between people of the same or different sex and genders. </w:t>
      </w:r>
    </w:p>
    <w:p w14:paraId="02DBD7C9" w14:textId="77777777" w:rsidR="00856C4A" w:rsidRPr="00257C1C" w:rsidRDefault="00856C4A" w:rsidP="00856C4A">
      <w:pPr>
        <w:rPr>
          <w:b/>
          <w:bCs/>
        </w:rPr>
      </w:pPr>
    </w:p>
    <w:p w14:paraId="46F1F477" w14:textId="77777777" w:rsidR="00856C4A" w:rsidRDefault="00856C4A" w:rsidP="00856C4A">
      <w:pPr>
        <w:pStyle w:val="ListParagraph"/>
        <w:numPr>
          <w:ilvl w:val="0"/>
          <w:numId w:val="24"/>
        </w:numPr>
      </w:pPr>
      <w:r w:rsidRPr="00190BD1">
        <w:rPr>
          <w:b/>
          <w:bCs/>
        </w:rPr>
        <w:t xml:space="preserve">Sexual safety: </w:t>
      </w:r>
      <w:r w:rsidRPr="00BE6EDC">
        <w:t>means being free from any unwanted sexual behaviour at work.</w:t>
      </w:r>
    </w:p>
    <w:p w14:paraId="4B3C46C9" w14:textId="77777777" w:rsidR="00856C4A" w:rsidRDefault="00856C4A" w:rsidP="00856C4A"/>
    <w:p w14:paraId="6274576C" w14:textId="77777777" w:rsidR="00856C4A" w:rsidRPr="00190BD1" w:rsidRDefault="00856C4A" w:rsidP="00856C4A">
      <w:pPr>
        <w:pStyle w:val="ListParagraph"/>
        <w:numPr>
          <w:ilvl w:val="0"/>
          <w:numId w:val="24"/>
        </w:numPr>
      </w:pPr>
      <w:r w:rsidRPr="00190BD1">
        <w:rPr>
          <w:b/>
          <w:bCs/>
        </w:rPr>
        <w:t xml:space="preserve">Sexual harassment: </w:t>
      </w:r>
      <w:r w:rsidRPr="00190BD1">
        <w:t>is unwanted behaviour of a sexual nature which has:</w:t>
      </w:r>
    </w:p>
    <w:p w14:paraId="244AB23D" w14:textId="4FE0D608" w:rsidR="00856C4A" w:rsidRPr="00190BD1" w:rsidRDefault="00856C4A" w:rsidP="00856C4A">
      <w:pPr>
        <w:pStyle w:val="ListParagraph"/>
        <w:numPr>
          <w:ilvl w:val="1"/>
          <w:numId w:val="24"/>
        </w:numPr>
      </w:pPr>
      <w:r w:rsidRPr="00190BD1">
        <w:t xml:space="preserve">violated someone’s dignity, whether that was intended or </w:t>
      </w:r>
      <w:r w:rsidR="00AF5AAC" w:rsidRPr="00190BD1">
        <w:t>not.</w:t>
      </w:r>
    </w:p>
    <w:p w14:paraId="60A48621" w14:textId="596BAC2C" w:rsidR="00856C4A" w:rsidRDefault="00856C4A" w:rsidP="00856C4A">
      <w:pPr>
        <w:pStyle w:val="ListParagraph"/>
        <w:numPr>
          <w:ilvl w:val="1"/>
          <w:numId w:val="24"/>
        </w:numPr>
        <w:ind w:right="122"/>
      </w:pPr>
      <w:r w:rsidRPr="00190BD1">
        <w:t xml:space="preserve">created an intimidating, hostile, degrading, humiliating or offensive environment for them, whether that was intended or </w:t>
      </w:r>
      <w:r w:rsidR="00AF5AAC" w:rsidRPr="00190BD1">
        <w:t>not.</w:t>
      </w:r>
    </w:p>
    <w:p w14:paraId="22BA9421" w14:textId="77777777" w:rsidR="00856C4A" w:rsidRDefault="00856C4A" w:rsidP="00856C4A">
      <w:pPr>
        <w:pStyle w:val="ListParagraph"/>
        <w:ind w:left="1800" w:right="122"/>
      </w:pPr>
    </w:p>
    <w:p w14:paraId="6AD17E4B" w14:textId="77777777" w:rsidR="00856C4A" w:rsidRDefault="00856C4A" w:rsidP="00856C4A">
      <w:pPr>
        <w:pStyle w:val="ListParagraph"/>
        <w:numPr>
          <w:ilvl w:val="0"/>
          <w:numId w:val="24"/>
        </w:numPr>
      </w:pPr>
      <w:r w:rsidRPr="00257C1C">
        <w:rPr>
          <w:b/>
          <w:bCs/>
        </w:rPr>
        <w:t xml:space="preserve">Sexual violence: </w:t>
      </w:r>
      <w:r w:rsidRPr="00190BD1">
        <w:t>describes any sexual activity or act that happened without consent.</w:t>
      </w:r>
    </w:p>
    <w:p w14:paraId="01E6E7F4" w14:textId="77777777" w:rsidR="00856C4A" w:rsidRDefault="00856C4A" w:rsidP="00856C4A">
      <w:pPr>
        <w:pStyle w:val="ListParagraph"/>
        <w:ind w:left="851"/>
      </w:pPr>
    </w:p>
    <w:p w14:paraId="125D33EA" w14:textId="77777777" w:rsidR="00856C4A" w:rsidRDefault="00856C4A" w:rsidP="00856C4A">
      <w:pPr>
        <w:pStyle w:val="ListParagraph"/>
        <w:numPr>
          <w:ilvl w:val="0"/>
          <w:numId w:val="24"/>
        </w:numPr>
      </w:pPr>
      <w:r w:rsidRPr="00257C1C">
        <w:rPr>
          <w:b/>
          <w:bCs/>
        </w:rPr>
        <w:t xml:space="preserve">Sexual assault: </w:t>
      </w:r>
      <w:r w:rsidRPr="00190BD1">
        <w:t>is any sexual act that a person did not consent to or is forced into, against their will.</w:t>
      </w:r>
    </w:p>
    <w:p w14:paraId="1C9D5B4C" w14:textId="77777777" w:rsidR="00856C4A" w:rsidRPr="00190BD1" w:rsidRDefault="00856C4A" w:rsidP="00856C4A"/>
    <w:p w14:paraId="45C3AC3D" w14:textId="77777777" w:rsidR="00856C4A" w:rsidRDefault="00856C4A" w:rsidP="00856C4A">
      <w:pPr>
        <w:ind w:left="720" w:right="37" w:hanging="720"/>
      </w:pPr>
      <w:r>
        <w:t>3.1</w:t>
      </w:r>
      <w:r>
        <w:tab/>
        <w:t>A single incident is enough to constitute sexual harassment. Someone may be sexually harassed even if the conduct was not directed at them but because of the environment it creates for them. It also includes treating someone less favourably because they have submitted to or rejected sexual harassment in the past.</w:t>
      </w:r>
    </w:p>
    <w:p w14:paraId="7EB38409" w14:textId="77777777" w:rsidR="00856C4A" w:rsidRDefault="00856C4A" w:rsidP="00856C4A">
      <w:pPr>
        <w:ind w:left="720" w:hanging="720"/>
        <w:rPr>
          <w:lang w:eastAsia="en-GB"/>
        </w:rPr>
      </w:pPr>
    </w:p>
    <w:p w14:paraId="131FD3FE" w14:textId="792161FC" w:rsidR="00C40854" w:rsidRPr="00C40854" w:rsidRDefault="00856C4A" w:rsidP="00C40854">
      <w:pPr>
        <w:pStyle w:val="NormalWeb"/>
        <w:ind w:left="720" w:hanging="720"/>
        <w:rPr>
          <w:rFonts w:ascii="Arial" w:hAnsi="Arial" w:cs="Arial"/>
        </w:rPr>
      </w:pPr>
      <w:r w:rsidRPr="00C40854">
        <w:rPr>
          <w:rFonts w:ascii="Arial" w:hAnsi="Arial" w:cs="Arial"/>
        </w:rPr>
        <w:t>3.2</w:t>
      </w:r>
      <w:r>
        <w:tab/>
      </w:r>
      <w:r w:rsidR="00C40854" w:rsidRPr="00C40854">
        <w:rPr>
          <w:rFonts w:ascii="Arial" w:hAnsi="Arial" w:cs="Arial"/>
        </w:rPr>
        <w:t>What some people might consider as joking, ‘banter’ or part of their workplace culture is still sexual misconduct if:</w:t>
      </w:r>
    </w:p>
    <w:p w14:paraId="47147EFB" w14:textId="702921D6" w:rsidR="00C40854" w:rsidRPr="00C40854" w:rsidRDefault="00C40854" w:rsidP="00C40854">
      <w:pPr>
        <w:numPr>
          <w:ilvl w:val="0"/>
          <w:numId w:val="47"/>
        </w:numPr>
        <w:spacing w:before="100" w:beforeAutospacing="1" w:after="100" w:afterAutospacing="1"/>
        <w:rPr>
          <w:rFonts w:cs="Arial"/>
          <w:szCs w:val="24"/>
          <w:lang w:eastAsia="en-GB"/>
        </w:rPr>
      </w:pPr>
      <w:r w:rsidRPr="00C40854">
        <w:rPr>
          <w:rFonts w:cs="Arial"/>
          <w:szCs w:val="24"/>
          <w:lang w:eastAsia="en-GB"/>
        </w:rPr>
        <w:t xml:space="preserve">the behaviour is of a sexual </w:t>
      </w:r>
      <w:r w:rsidR="007D5B8F" w:rsidRPr="00C40854">
        <w:rPr>
          <w:rFonts w:cs="Arial"/>
          <w:szCs w:val="24"/>
          <w:lang w:eastAsia="en-GB"/>
        </w:rPr>
        <w:t>nature.</w:t>
      </w:r>
    </w:p>
    <w:p w14:paraId="78583680" w14:textId="5675079F" w:rsidR="00C40854" w:rsidRPr="00C40854" w:rsidRDefault="00C40854" w:rsidP="00C40854">
      <w:pPr>
        <w:numPr>
          <w:ilvl w:val="0"/>
          <w:numId w:val="47"/>
        </w:numPr>
        <w:spacing w:before="100" w:beforeAutospacing="1" w:after="100" w:afterAutospacing="1"/>
        <w:rPr>
          <w:rFonts w:cs="Arial"/>
          <w:szCs w:val="24"/>
          <w:lang w:eastAsia="en-GB"/>
        </w:rPr>
      </w:pPr>
      <w:r w:rsidRPr="00C40854">
        <w:rPr>
          <w:rFonts w:cs="Arial"/>
          <w:szCs w:val="24"/>
          <w:lang w:eastAsia="en-GB"/>
        </w:rPr>
        <w:t xml:space="preserve">it is uninvited and/or it’s </w:t>
      </w:r>
      <w:r w:rsidR="007D5B8F" w:rsidRPr="00C40854">
        <w:rPr>
          <w:rFonts w:cs="Arial"/>
          <w:szCs w:val="24"/>
          <w:lang w:eastAsia="en-GB"/>
        </w:rPr>
        <w:t>unwanted.</w:t>
      </w:r>
    </w:p>
    <w:p w14:paraId="6B2FCC1A" w14:textId="51493338" w:rsidR="00C40854" w:rsidRPr="00C40854" w:rsidRDefault="00C40854" w:rsidP="00C40854">
      <w:pPr>
        <w:numPr>
          <w:ilvl w:val="0"/>
          <w:numId w:val="47"/>
        </w:numPr>
        <w:spacing w:before="100" w:beforeAutospacing="1" w:after="100" w:afterAutospacing="1"/>
        <w:rPr>
          <w:rFonts w:cs="Arial"/>
          <w:szCs w:val="24"/>
          <w:lang w:eastAsia="en-GB"/>
        </w:rPr>
      </w:pPr>
      <w:r w:rsidRPr="00C40854">
        <w:rPr>
          <w:rFonts w:cs="Arial"/>
          <w:szCs w:val="24"/>
          <w:lang w:eastAsia="en-GB"/>
        </w:rPr>
        <w:t xml:space="preserve">it violates someone’s dignity or creates an intimidating, hostile, degrading, humiliating or offensive environment for </w:t>
      </w:r>
      <w:r w:rsidR="007D5B8F" w:rsidRPr="00C40854">
        <w:rPr>
          <w:rFonts w:cs="Arial"/>
          <w:szCs w:val="24"/>
          <w:lang w:eastAsia="en-GB"/>
        </w:rPr>
        <w:t>them.</w:t>
      </w:r>
    </w:p>
    <w:p w14:paraId="48A2EC78" w14:textId="77777777" w:rsidR="00856C4A" w:rsidRDefault="00856C4A" w:rsidP="00856C4A">
      <w:pPr>
        <w:ind w:left="720"/>
      </w:pPr>
    </w:p>
    <w:p w14:paraId="2D5686F2" w14:textId="7B628997" w:rsidR="00856C4A" w:rsidRDefault="00856C4A" w:rsidP="00856C4A">
      <w:pPr>
        <w:ind w:left="720" w:hanging="720"/>
        <w:rPr>
          <w:lang w:eastAsia="en-GB"/>
        </w:rPr>
      </w:pPr>
      <w:r>
        <w:rPr>
          <w:lang w:eastAsia="en-GB"/>
        </w:rPr>
        <w:t>3.3</w:t>
      </w:r>
      <w:r>
        <w:rPr>
          <w:lang w:eastAsia="en-GB"/>
        </w:rPr>
        <w:tab/>
        <w:t xml:space="preserve">Sexual misconduct can take place at any time and any </w:t>
      </w:r>
      <w:r w:rsidR="00C40854">
        <w:rPr>
          <w:lang w:eastAsia="en-GB"/>
        </w:rPr>
        <w:t>place:</w:t>
      </w:r>
      <w:r>
        <w:rPr>
          <w:lang w:eastAsia="en-GB"/>
        </w:rPr>
        <w:t xml:space="preserve"> for example, at social or learning events or while travelling for work. It can take place in person or online.</w:t>
      </w:r>
    </w:p>
    <w:p w14:paraId="6B83B319" w14:textId="77777777" w:rsidR="00856C4A" w:rsidRDefault="00856C4A" w:rsidP="00856C4A">
      <w:pPr>
        <w:spacing w:line="271" w:lineRule="auto"/>
        <w:ind w:left="720" w:hanging="720"/>
        <w:rPr>
          <w:lang w:eastAsia="en-GB"/>
        </w:rPr>
      </w:pPr>
    </w:p>
    <w:p w14:paraId="367AC756" w14:textId="6FDBEBFD" w:rsidR="00856C4A" w:rsidRPr="00C21DB9" w:rsidRDefault="00856C4A" w:rsidP="00856C4A">
      <w:pPr>
        <w:spacing w:line="271" w:lineRule="auto"/>
        <w:ind w:left="720" w:hanging="720"/>
        <w:rPr>
          <w:rFonts w:eastAsia="Arial" w:cs="Arial"/>
          <w:color w:val="000000"/>
          <w:kern w:val="2"/>
          <w:szCs w:val="22"/>
          <w:lang w:eastAsia="en-GB"/>
          <w14:ligatures w14:val="standardContextual"/>
        </w:rPr>
      </w:pPr>
      <w:r>
        <w:rPr>
          <w:lang w:eastAsia="en-GB"/>
        </w:rPr>
        <w:t>3.4</w:t>
      </w:r>
      <w:r>
        <w:rPr>
          <w:lang w:eastAsia="en-GB"/>
        </w:rPr>
        <w:tab/>
        <w:t>It can happen to anyone, but it often happens where there is a power imbalance. People in some groups can be more vulnerable than others. For example, women, black, ethnic minority, disabled and LGBTQ+ people can be more at risk. Experiences of sexual misconduct and violence may also intersect with other forms of harassment and discrimination.</w:t>
      </w:r>
      <w:r w:rsidRPr="00597FC5">
        <w:rPr>
          <w:rFonts w:eastAsia="Arial" w:cs="Arial"/>
          <w:color w:val="000000"/>
          <w:kern w:val="2"/>
          <w:szCs w:val="22"/>
          <w:lang w:eastAsia="en-GB"/>
          <w14:ligatures w14:val="standardContextual"/>
        </w:rPr>
        <w:t xml:space="preserve"> </w:t>
      </w:r>
      <w:r w:rsidRPr="00C21DB9">
        <w:rPr>
          <w:rFonts w:eastAsia="Arial" w:cs="Arial"/>
          <w:color w:val="000000"/>
          <w:kern w:val="2"/>
          <w:szCs w:val="22"/>
          <w:lang w:eastAsia="en-GB"/>
          <w14:ligatures w14:val="standardContextual"/>
        </w:rPr>
        <w:t xml:space="preserve">Sexual misconduct can take place between senior staff towards more junior colleagues or students, persons at the same level or involve staff behaving inappropriately towards more senior members </w:t>
      </w:r>
      <w:r>
        <w:rPr>
          <w:rFonts w:eastAsia="Arial" w:cs="Arial"/>
          <w:color w:val="000000"/>
          <w:kern w:val="2"/>
          <w:szCs w:val="22"/>
          <w:lang w:eastAsia="en-GB"/>
          <w14:ligatures w14:val="standardContextual"/>
        </w:rPr>
        <w:t>colleagues</w:t>
      </w:r>
      <w:r w:rsidR="00AA7C29" w:rsidRPr="00C21DB9">
        <w:rPr>
          <w:rFonts w:eastAsia="Arial" w:cs="Arial"/>
          <w:color w:val="000000"/>
          <w:kern w:val="2"/>
          <w:szCs w:val="22"/>
          <w:lang w:eastAsia="en-GB"/>
          <w14:ligatures w14:val="standardContextual"/>
        </w:rPr>
        <w:t xml:space="preserve">. </w:t>
      </w:r>
    </w:p>
    <w:p w14:paraId="1F3DEE75" w14:textId="77777777" w:rsidR="00856C4A" w:rsidRDefault="00856C4A" w:rsidP="00856C4A">
      <w:pPr>
        <w:rPr>
          <w:lang w:eastAsia="en-GB"/>
        </w:rPr>
      </w:pPr>
    </w:p>
    <w:p w14:paraId="25F1CB88" w14:textId="77777777" w:rsidR="00856C4A" w:rsidRDefault="00856C4A" w:rsidP="00856C4A">
      <w:pPr>
        <w:ind w:left="720" w:right="37" w:hanging="720"/>
      </w:pPr>
      <w:r>
        <w:t>3.5</w:t>
      </w:r>
      <w:r>
        <w:tab/>
        <w:t xml:space="preserve">Some forms of sexual misconduct may also constitute criminal offences under a range of legislation including but not limited to the </w:t>
      </w:r>
      <w:hyperlink r:id="rId18" w:history="1">
        <w:r w:rsidRPr="00CF3DD1">
          <w:rPr>
            <w:color w:val="0000FF"/>
            <w:u w:val="single"/>
          </w:rPr>
          <w:t>Sexual Offences Act 2003</w:t>
        </w:r>
      </w:hyperlink>
      <w:r>
        <w:t xml:space="preserve"> and the </w:t>
      </w:r>
      <w:hyperlink r:id="rId19" w:history="1">
        <w:r w:rsidRPr="00FC0F2B">
          <w:rPr>
            <w:color w:val="0000FF"/>
            <w:u w:val="single"/>
          </w:rPr>
          <w:t>Protection from Harassment Act 1997</w:t>
        </w:r>
      </w:hyperlink>
      <w:r>
        <w:t>. Potential criminal offences include sexual assault, rape, stalking or disclosing private sexual images to cause distress (revenge pornography). This list is not exhaustive.</w:t>
      </w:r>
    </w:p>
    <w:p w14:paraId="4819EFC1" w14:textId="77777777" w:rsidR="00856C4A" w:rsidRDefault="00856C4A" w:rsidP="00856C4A">
      <w:pPr>
        <w:ind w:left="720" w:right="37"/>
      </w:pPr>
    </w:p>
    <w:p w14:paraId="260FA6AB" w14:textId="77777777" w:rsidR="00856C4A" w:rsidRDefault="00856C4A" w:rsidP="00856C4A">
      <w:pPr>
        <w:ind w:left="720" w:right="37"/>
      </w:pPr>
    </w:p>
    <w:p w14:paraId="4179A2A5" w14:textId="77777777" w:rsidR="00856C4A" w:rsidRPr="00856C4A" w:rsidRDefault="00856C4A" w:rsidP="00856C4A">
      <w:pPr>
        <w:pStyle w:val="Heading1"/>
        <w:spacing w:before="0" w:after="0" w:line="271" w:lineRule="auto"/>
        <w:rPr>
          <w:rFonts w:ascii="Arial" w:hAnsi="Arial" w:cs="Arial"/>
          <w:b/>
          <w:bCs/>
          <w:color w:val="auto"/>
          <w:sz w:val="28"/>
          <w:szCs w:val="28"/>
        </w:rPr>
      </w:pPr>
      <w:bookmarkStart w:id="11" w:name="_Toc198890480"/>
      <w:r w:rsidRPr="00856C4A">
        <w:rPr>
          <w:rFonts w:ascii="Arial" w:hAnsi="Arial" w:cs="Arial"/>
          <w:b/>
          <w:bCs/>
          <w:color w:val="auto"/>
          <w:sz w:val="28"/>
          <w:szCs w:val="28"/>
        </w:rPr>
        <w:t>4.</w:t>
      </w:r>
      <w:r w:rsidRPr="00856C4A">
        <w:rPr>
          <w:rFonts w:ascii="Arial" w:hAnsi="Arial" w:cs="Arial"/>
          <w:b/>
          <w:bCs/>
          <w:color w:val="auto"/>
          <w:sz w:val="28"/>
          <w:szCs w:val="28"/>
        </w:rPr>
        <w:tab/>
        <w:t>Principles</w:t>
      </w:r>
      <w:bookmarkEnd w:id="11"/>
      <w:r w:rsidRPr="00856C4A">
        <w:rPr>
          <w:rFonts w:ascii="Arial" w:hAnsi="Arial" w:cs="Arial"/>
          <w:b/>
          <w:bCs/>
          <w:color w:val="auto"/>
          <w:sz w:val="28"/>
          <w:szCs w:val="28"/>
        </w:rPr>
        <w:t xml:space="preserve"> </w:t>
      </w:r>
    </w:p>
    <w:p w14:paraId="72617A71" w14:textId="77777777" w:rsidR="00856C4A" w:rsidRPr="00C21DB9" w:rsidRDefault="00856C4A" w:rsidP="00856C4A">
      <w:pPr>
        <w:spacing w:line="271" w:lineRule="auto"/>
        <w:ind w:left="567" w:right="56" w:hanging="567"/>
        <w:rPr>
          <w:b/>
          <w:bCs/>
          <w:sz w:val="28"/>
          <w:szCs w:val="28"/>
        </w:rPr>
      </w:pPr>
    </w:p>
    <w:p w14:paraId="20A32D79" w14:textId="77777777" w:rsidR="00856C4A" w:rsidRPr="00C21DB9" w:rsidRDefault="00856C4A" w:rsidP="00856C4A">
      <w:pPr>
        <w:spacing w:line="271" w:lineRule="auto"/>
      </w:pPr>
      <w:r w:rsidRPr="00C21DB9">
        <w:rPr>
          <w:szCs w:val="24"/>
        </w:rPr>
        <w:t>4.1</w:t>
      </w:r>
      <w:r w:rsidRPr="00C21DB9">
        <w:rPr>
          <w:szCs w:val="24"/>
        </w:rPr>
        <w:tab/>
      </w:r>
      <w:r>
        <w:rPr>
          <w:szCs w:val="24"/>
        </w:rPr>
        <w:t>Our Trust will</w:t>
      </w:r>
      <w:r w:rsidRPr="00C21DB9">
        <w:t xml:space="preserve">: </w:t>
      </w:r>
    </w:p>
    <w:p w14:paraId="2F144E81" w14:textId="77777777" w:rsidR="00856C4A" w:rsidRPr="00C21DB9" w:rsidRDefault="00856C4A" w:rsidP="00856C4A">
      <w:pPr>
        <w:spacing w:line="271" w:lineRule="auto"/>
        <w:ind w:left="567" w:hanging="567"/>
      </w:pPr>
    </w:p>
    <w:p w14:paraId="391472A5" w14:textId="69A8F5D7" w:rsidR="00856C4A" w:rsidRPr="00C21DB9" w:rsidRDefault="00856C4A" w:rsidP="00856C4A">
      <w:pPr>
        <w:pStyle w:val="NoSpacing"/>
        <w:numPr>
          <w:ilvl w:val="0"/>
          <w:numId w:val="4"/>
        </w:numPr>
        <w:spacing w:line="271" w:lineRule="auto"/>
      </w:pPr>
      <w:r w:rsidRPr="00C21DB9">
        <w:t xml:space="preserve">Ensure sexual safety is a regular item on the agenda at team and Executive </w:t>
      </w:r>
      <w:r w:rsidR="007D5B8F" w:rsidRPr="00C21DB9">
        <w:t>meetings.</w:t>
      </w:r>
      <w:r w:rsidRPr="00C21DB9">
        <w:t xml:space="preserve"> </w:t>
      </w:r>
    </w:p>
    <w:p w14:paraId="607EFE3A" w14:textId="73BDE73E" w:rsidR="00856C4A" w:rsidRPr="00C21DB9" w:rsidRDefault="00856C4A" w:rsidP="00856C4A">
      <w:pPr>
        <w:pStyle w:val="NoSpacing"/>
        <w:numPr>
          <w:ilvl w:val="0"/>
          <w:numId w:val="4"/>
        </w:numPr>
        <w:spacing w:line="271" w:lineRule="auto"/>
      </w:pPr>
      <w:r w:rsidRPr="00C21DB9">
        <w:t xml:space="preserve">Ensure the Board of Directors regularly reviews data relating to sexual harm and that lessons are learned and changes in practice made to improve sexual safety in the workplace for all who engage with the </w:t>
      </w:r>
      <w:r w:rsidR="007D5B8F" w:rsidRPr="00C21DB9">
        <w:t>Trust.</w:t>
      </w:r>
    </w:p>
    <w:p w14:paraId="02EBF28E" w14:textId="59511F6B" w:rsidR="00856C4A" w:rsidRPr="00C21DB9" w:rsidRDefault="00856C4A" w:rsidP="00856C4A">
      <w:pPr>
        <w:pStyle w:val="NoSpacing"/>
        <w:numPr>
          <w:ilvl w:val="0"/>
          <w:numId w:val="4"/>
        </w:numPr>
        <w:spacing w:line="271" w:lineRule="auto"/>
      </w:pPr>
      <w:r w:rsidRPr="00C21DB9">
        <w:t xml:space="preserve">Ensure all colleagues receive training in sexual safety and appropriate </w:t>
      </w:r>
      <w:r w:rsidR="007D5B8F" w:rsidRPr="00C21DB9">
        <w:t>behaviours.</w:t>
      </w:r>
      <w:r w:rsidRPr="00C21DB9">
        <w:t xml:space="preserve"> </w:t>
      </w:r>
    </w:p>
    <w:p w14:paraId="30C4F240" w14:textId="22A51951" w:rsidR="00856C4A" w:rsidRPr="00C21DB9" w:rsidRDefault="00856C4A" w:rsidP="00856C4A">
      <w:pPr>
        <w:pStyle w:val="NoSpacing"/>
        <w:numPr>
          <w:ilvl w:val="0"/>
          <w:numId w:val="4"/>
        </w:numPr>
        <w:spacing w:line="271" w:lineRule="auto"/>
      </w:pPr>
      <w:r w:rsidRPr="00C21DB9">
        <w:t xml:space="preserve">Encourage managers to ask about sexual safety in appraisals and one-to-one </w:t>
      </w:r>
      <w:r w:rsidR="007D5B8F" w:rsidRPr="00C21DB9">
        <w:t>meetings.</w:t>
      </w:r>
    </w:p>
    <w:p w14:paraId="0E8E51BB" w14:textId="42A37FDE" w:rsidR="00856C4A" w:rsidRPr="00C21DB9" w:rsidRDefault="00856C4A" w:rsidP="00856C4A">
      <w:pPr>
        <w:pStyle w:val="NoSpacing"/>
        <w:numPr>
          <w:ilvl w:val="0"/>
          <w:numId w:val="4"/>
        </w:numPr>
        <w:spacing w:line="271" w:lineRule="auto"/>
      </w:pPr>
      <w:r w:rsidRPr="00C21DB9">
        <w:t xml:space="preserve">Appoint an Executive Board member as overall responsible for improving sexual </w:t>
      </w:r>
      <w:r w:rsidR="007D5B8F" w:rsidRPr="00C21DB9">
        <w:t>safety.</w:t>
      </w:r>
      <w:r w:rsidRPr="00C21DB9">
        <w:t xml:space="preserve"> </w:t>
      </w:r>
    </w:p>
    <w:p w14:paraId="04E21A33" w14:textId="77777777" w:rsidR="00856C4A" w:rsidRPr="00C21DB9" w:rsidRDefault="00856C4A" w:rsidP="00856C4A">
      <w:pPr>
        <w:pStyle w:val="NoSpacing"/>
        <w:numPr>
          <w:ilvl w:val="0"/>
          <w:numId w:val="4"/>
        </w:numPr>
        <w:spacing w:line="271" w:lineRule="auto"/>
      </w:pPr>
      <w:r w:rsidRPr="00C21DB9">
        <w:t>Appoint a domestic abuse and sexual violence lead to support patients and staff to report incidents and access support, as required in the NHS England Sexual Safety Charter.</w:t>
      </w:r>
    </w:p>
    <w:p w14:paraId="7113D0E5" w14:textId="77777777" w:rsidR="00856C4A" w:rsidRPr="00C21DB9" w:rsidRDefault="00856C4A" w:rsidP="00856C4A">
      <w:pPr>
        <w:pStyle w:val="NoSpacing"/>
        <w:spacing w:line="271" w:lineRule="auto"/>
      </w:pPr>
    </w:p>
    <w:p w14:paraId="2041CE24" w14:textId="529A016E" w:rsidR="00856C4A" w:rsidRDefault="00856C4A" w:rsidP="00856C4A">
      <w:pPr>
        <w:spacing w:line="271" w:lineRule="auto"/>
        <w:ind w:left="567" w:hanging="567"/>
      </w:pPr>
      <w:r w:rsidRPr="00C21DB9">
        <w:t>4.2</w:t>
      </w:r>
      <w:r w:rsidRPr="00C21DB9">
        <w:tab/>
      </w:r>
      <w:r>
        <w:t>The</w:t>
      </w:r>
      <w:r>
        <w:rPr>
          <w:spacing w:val="-2"/>
        </w:rPr>
        <w:t xml:space="preserve"> </w:t>
      </w:r>
      <w:r>
        <w:t>information</w:t>
      </w:r>
      <w:r>
        <w:rPr>
          <w:spacing w:val="-2"/>
        </w:rPr>
        <w:t xml:space="preserve"> </w:t>
      </w:r>
      <w:r>
        <w:t>you</w:t>
      </w:r>
      <w:r>
        <w:rPr>
          <w:spacing w:val="-2"/>
        </w:rPr>
        <w:t xml:space="preserve"> </w:t>
      </w:r>
      <w:r>
        <w:t>share</w:t>
      </w:r>
      <w:r>
        <w:rPr>
          <w:spacing w:val="-2"/>
        </w:rPr>
        <w:t xml:space="preserve"> </w:t>
      </w:r>
      <w:r>
        <w:t>when</w:t>
      </w:r>
      <w:r>
        <w:rPr>
          <w:spacing w:val="-2"/>
        </w:rPr>
        <w:t xml:space="preserve"> </w:t>
      </w:r>
      <w:r>
        <w:t>using</w:t>
      </w:r>
      <w:r>
        <w:rPr>
          <w:spacing w:val="-2"/>
        </w:rPr>
        <w:t xml:space="preserve"> </w:t>
      </w:r>
      <w:r>
        <w:t>this</w:t>
      </w:r>
      <w:r>
        <w:rPr>
          <w:spacing w:val="-2"/>
        </w:rPr>
        <w:t xml:space="preserve"> </w:t>
      </w:r>
      <w:r>
        <w:t>policy</w:t>
      </w:r>
      <w:r>
        <w:rPr>
          <w:spacing w:val="-2"/>
        </w:rPr>
        <w:t xml:space="preserve"> </w:t>
      </w:r>
      <w:r>
        <w:t>will</w:t>
      </w:r>
      <w:r>
        <w:rPr>
          <w:spacing w:val="-2"/>
        </w:rPr>
        <w:t xml:space="preserve"> </w:t>
      </w:r>
      <w:r>
        <w:t>be</w:t>
      </w:r>
      <w:r>
        <w:rPr>
          <w:spacing w:val="-2"/>
        </w:rPr>
        <w:t xml:space="preserve"> </w:t>
      </w:r>
      <w:r>
        <w:t xml:space="preserve">kept </w:t>
      </w:r>
      <w:r>
        <w:rPr>
          <w:spacing w:val="-2"/>
        </w:rPr>
        <w:t>confidential</w:t>
      </w:r>
      <w:r>
        <w:rPr>
          <w:spacing w:val="-9"/>
        </w:rPr>
        <w:t xml:space="preserve"> </w:t>
      </w:r>
      <w:r>
        <w:rPr>
          <w:spacing w:val="-2"/>
        </w:rPr>
        <w:t>where</w:t>
      </w:r>
      <w:r>
        <w:rPr>
          <w:spacing w:val="-9"/>
        </w:rPr>
        <w:t xml:space="preserve"> </w:t>
      </w:r>
      <w:r>
        <w:rPr>
          <w:spacing w:val="-2"/>
        </w:rPr>
        <w:t>possible.</w:t>
      </w:r>
      <w:r>
        <w:rPr>
          <w:spacing w:val="-9"/>
        </w:rPr>
        <w:t xml:space="preserve"> </w:t>
      </w:r>
      <w:r>
        <w:rPr>
          <w:spacing w:val="-2"/>
        </w:rPr>
        <w:t>Everyone</w:t>
      </w:r>
      <w:r>
        <w:rPr>
          <w:spacing w:val="-9"/>
        </w:rPr>
        <w:t xml:space="preserve"> </w:t>
      </w:r>
      <w:r>
        <w:rPr>
          <w:spacing w:val="-2"/>
        </w:rPr>
        <w:t>involved</w:t>
      </w:r>
      <w:r>
        <w:rPr>
          <w:spacing w:val="-9"/>
        </w:rPr>
        <w:t xml:space="preserve"> </w:t>
      </w:r>
      <w:r>
        <w:rPr>
          <w:spacing w:val="-2"/>
        </w:rPr>
        <w:t>in</w:t>
      </w:r>
      <w:r>
        <w:rPr>
          <w:spacing w:val="-9"/>
        </w:rPr>
        <w:t xml:space="preserve"> </w:t>
      </w:r>
      <w:r>
        <w:rPr>
          <w:spacing w:val="-2"/>
        </w:rPr>
        <w:t>the</w:t>
      </w:r>
      <w:r>
        <w:rPr>
          <w:spacing w:val="-9"/>
        </w:rPr>
        <w:t xml:space="preserve"> </w:t>
      </w:r>
      <w:r>
        <w:rPr>
          <w:spacing w:val="-2"/>
        </w:rPr>
        <w:t>process</w:t>
      </w:r>
      <w:r>
        <w:rPr>
          <w:spacing w:val="-9"/>
        </w:rPr>
        <w:t xml:space="preserve"> </w:t>
      </w:r>
      <w:r>
        <w:rPr>
          <w:spacing w:val="-2"/>
        </w:rPr>
        <w:t>will</w:t>
      </w:r>
      <w:r>
        <w:rPr>
          <w:spacing w:val="-9"/>
        </w:rPr>
        <w:t xml:space="preserve"> </w:t>
      </w:r>
      <w:r>
        <w:rPr>
          <w:spacing w:val="-2"/>
        </w:rPr>
        <w:t xml:space="preserve">be </w:t>
      </w:r>
      <w:r>
        <w:t>informed</w:t>
      </w:r>
      <w:r>
        <w:rPr>
          <w:spacing w:val="-6"/>
        </w:rPr>
        <w:t xml:space="preserve"> </w:t>
      </w:r>
      <w:r>
        <w:t>of</w:t>
      </w:r>
      <w:r>
        <w:rPr>
          <w:spacing w:val="-6"/>
        </w:rPr>
        <w:t xml:space="preserve"> </w:t>
      </w:r>
      <w:r>
        <w:t>their</w:t>
      </w:r>
      <w:r>
        <w:rPr>
          <w:spacing w:val="-6"/>
        </w:rPr>
        <w:t xml:space="preserve"> </w:t>
      </w:r>
      <w:r>
        <w:t>responsibilities</w:t>
      </w:r>
      <w:r>
        <w:rPr>
          <w:spacing w:val="-6"/>
        </w:rPr>
        <w:t xml:space="preserve"> </w:t>
      </w:r>
      <w:r>
        <w:t>to</w:t>
      </w:r>
      <w:r>
        <w:rPr>
          <w:spacing w:val="-6"/>
        </w:rPr>
        <w:t xml:space="preserve"> </w:t>
      </w:r>
      <w:r>
        <w:t>keep</w:t>
      </w:r>
      <w:r>
        <w:rPr>
          <w:spacing w:val="-6"/>
        </w:rPr>
        <w:t xml:space="preserve"> </w:t>
      </w:r>
      <w:r>
        <w:t>information</w:t>
      </w:r>
      <w:r>
        <w:rPr>
          <w:spacing w:val="-6"/>
        </w:rPr>
        <w:t xml:space="preserve"> </w:t>
      </w:r>
      <w:r>
        <w:t>confidential.</w:t>
      </w:r>
      <w:r w:rsidR="00CD5A52">
        <w:t xml:space="preserve"> </w:t>
      </w:r>
      <w:r>
        <w:t>This</w:t>
      </w:r>
      <w:r>
        <w:rPr>
          <w:spacing w:val="-2"/>
        </w:rPr>
        <w:t xml:space="preserve"> </w:t>
      </w:r>
      <w:r>
        <w:t>means</w:t>
      </w:r>
      <w:r>
        <w:rPr>
          <w:spacing w:val="-2"/>
        </w:rPr>
        <w:t xml:space="preserve"> </w:t>
      </w:r>
      <w:r>
        <w:t>that</w:t>
      </w:r>
      <w:r>
        <w:rPr>
          <w:spacing w:val="-2"/>
        </w:rPr>
        <w:t xml:space="preserve"> </w:t>
      </w:r>
      <w:r>
        <w:t>only</w:t>
      </w:r>
      <w:r>
        <w:rPr>
          <w:spacing w:val="-2"/>
        </w:rPr>
        <w:t xml:space="preserve"> </w:t>
      </w:r>
      <w:r>
        <w:t>people</w:t>
      </w:r>
      <w:r>
        <w:rPr>
          <w:spacing w:val="-2"/>
        </w:rPr>
        <w:t xml:space="preserve"> </w:t>
      </w:r>
      <w:r>
        <w:t>who</w:t>
      </w:r>
      <w:r>
        <w:rPr>
          <w:spacing w:val="-2"/>
        </w:rPr>
        <w:t xml:space="preserve"> </w:t>
      </w:r>
      <w:r>
        <w:t>‘need</w:t>
      </w:r>
      <w:r>
        <w:rPr>
          <w:spacing w:val="-2"/>
        </w:rPr>
        <w:t xml:space="preserve"> </w:t>
      </w:r>
      <w:r>
        <w:t>to</w:t>
      </w:r>
      <w:r>
        <w:rPr>
          <w:spacing w:val="-2"/>
        </w:rPr>
        <w:t xml:space="preserve"> </w:t>
      </w:r>
      <w:r>
        <w:t>know’</w:t>
      </w:r>
      <w:r>
        <w:rPr>
          <w:spacing w:val="-12"/>
        </w:rPr>
        <w:t xml:space="preserve"> </w:t>
      </w:r>
      <w:r>
        <w:t>will</w:t>
      </w:r>
      <w:r>
        <w:rPr>
          <w:spacing w:val="-2"/>
        </w:rPr>
        <w:t xml:space="preserve"> </w:t>
      </w:r>
      <w:r>
        <w:t>receive</w:t>
      </w:r>
      <w:r>
        <w:rPr>
          <w:spacing w:val="-2"/>
        </w:rPr>
        <w:t xml:space="preserve"> </w:t>
      </w:r>
      <w:r>
        <w:t xml:space="preserve">the </w:t>
      </w:r>
      <w:r>
        <w:rPr>
          <w:spacing w:val="-2"/>
        </w:rPr>
        <w:t>information</w:t>
      </w:r>
      <w:r>
        <w:rPr>
          <w:spacing w:val="-10"/>
        </w:rPr>
        <w:t xml:space="preserve"> </w:t>
      </w:r>
      <w:r>
        <w:rPr>
          <w:spacing w:val="-2"/>
        </w:rPr>
        <w:t>because</w:t>
      </w:r>
      <w:r>
        <w:rPr>
          <w:spacing w:val="-10"/>
        </w:rPr>
        <w:t xml:space="preserve"> </w:t>
      </w:r>
      <w:r>
        <w:rPr>
          <w:spacing w:val="-2"/>
        </w:rPr>
        <w:t>they</w:t>
      </w:r>
      <w:r>
        <w:rPr>
          <w:spacing w:val="-10"/>
        </w:rPr>
        <w:t xml:space="preserve"> </w:t>
      </w:r>
      <w:r>
        <w:rPr>
          <w:spacing w:val="-2"/>
        </w:rPr>
        <w:t>are,</w:t>
      </w:r>
      <w:r>
        <w:rPr>
          <w:spacing w:val="-10"/>
        </w:rPr>
        <w:t xml:space="preserve"> </w:t>
      </w:r>
      <w:r>
        <w:rPr>
          <w:spacing w:val="-2"/>
        </w:rPr>
        <w:t>or</w:t>
      </w:r>
      <w:r>
        <w:rPr>
          <w:spacing w:val="-10"/>
        </w:rPr>
        <w:t xml:space="preserve"> </w:t>
      </w:r>
      <w:r>
        <w:rPr>
          <w:spacing w:val="-2"/>
        </w:rPr>
        <w:t>will</w:t>
      </w:r>
      <w:r>
        <w:rPr>
          <w:spacing w:val="-10"/>
        </w:rPr>
        <w:t xml:space="preserve"> </w:t>
      </w:r>
      <w:r>
        <w:rPr>
          <w:spacing w:val="-2"/>
        </w:rPr>
        <w:t>be,</w:t>
      </w:r>
      <w:r>
        <w:rPr>
          <w:spacing w:val="-10"/>
        </w:rPr>
        <w:t xml:space="preserve"> </w:t>
      </w:r>
      <w:r>
        <w:rPr>
          <w:spacing w:val="-2"/>
        </w:rPr>
        <w:t>involved</w:t>
      </w:r>
      <w:r>
        <w:rPr>
          <w:spacing w:val="-10"/>
        </w:rPr>
        <w:t xml:space="preserve"> </w:t>
      </w:r>
      <w:r>
        <w:rPr>
          <w:spacing w:val="-2"/>
        </w:rPr>
        <w:t>in</w:t>
      </w:r>
      <w:r>
        <w:rPr>
          <w:spacing w:val="-10"/>
        </w:rPr>
        <w:t xml:space="preserve"> </w:t>
      </w:r>
      <w:r>
        <w:rPr>
          <w:spacing w:val="-2"/>
        </w:rPr>
        <w:t>the</w:t>
      </w:r>
      <w:r>
        <w:rPr>
          <w:spacing w:val="-10"/>
        </w:rPr>
        <w:t xml:space="preserve"> </w:t>
      </w:r>
      <w:r>
        <w:rPr>
          <w:spacing w:val="-2"/>
        </w:rPr>
        <w:t>process.</w:t>
      </w:r>
      <w:r>
        <w:rPr>
          <w:spacing w:val="-15"/>
        </w:rPr>
        <w:t xml:space="preserve"> </w:t>
      </w:r>
    </w:p>
    <w:p w14:paraId="178DF2C1" w14:textId="77777777" w:rsidR="00856C4A" w:rsidRDefault="00856C4A" w:rsidP="00856C4A">
      <w:pPr>
        <w:spacing w:line="271" w:lineRule="auto"/>
        <w:ind w:left="567"/>
      </w:pPr>
    </w:p>
    <w:p w14:paraId="3BA68804" w14:textId="7EAB2701" w:rsidR="00856C4A" w:rsidRDefault="00856C4A" w:rsidP="00856C4A">
      <w:pPr>
        <w:spacing w:line="271" w:lineRule="auto"/>
        <w:ind w:left="567" w:hanging="567"/>
      </w:pPr>
      <w:bookmarkStart w:id="12" w:name="_Toc159679624"/>
      <w:r w:rsidRPr="00F6531F">
        <w:t>4.3</w:t>
      </w:r>
      <w:r w:rsidRPr="00F6531F">
        <w:tab/>
      </w:r>
      <w:r w:rsidR="008E04C1">
        <w:t xml:space="preserve">The </w:t>
      </w:r>
      <w:r w:rsidRPr="00F6531F">
        <w:t>Trust does not use confidentiality or non-disclosure agreements to prevent reporting of sexual misconduct or whistleblowing.</w:t>
      </w:r>
      <w:bookmarkStart w:id="13" w:name="_TOC_250021"/>
    </w:p>
    <w:p w14:paraId="7EBCDA3D" w14:textId="77777777" w:rsidR="00856C4A" w:rsidRDefault="00856C4A" w:rsidP="00856C4A">
      <w:pPr>
        <w:spacing w:line="271" w:lineRule="auto"/>
        <w:ind w:left="567" w:hanging="567"/>
      </w:pPr>
    </w:p>
    <w:p w14:paraId="2E0D5FBB" w14:textId="2C0C3D20" w:rsidR="00856C4A" w:rsidRPr="00856C4A" w:rsidRDefault="00856C4A" w:rsidP="00856C4A">
      <w:pPr>
        <w:pStyle w:val="Heading1"/>
        <w:rPr>
          <w:rFonts w:ascii="Arial" w:hAnsi="Arial" w:cs="Arial"/>
          <w:b/>
          <w:bCs/>
          <w:color w:val="auto"/>
          <w:spacing w:val="-16"/>
          <w:sz w:val="28"/>
          <w:szCs w:val="28"/>
        </w:rPr>
      </w:pPr>
      <w:bookmarkStart w:id="14" w:name="_Toc198890481"/>
      <w:bookmarkEnd w:id="13"/>
      <w:r w:rsidRPr="00856C4A">
        <w:rPr>
          <w:rFonts w:ascii="Arial" w:hAnsi="Arial" w:cs="Arial"/>
          <w:b/>
          <w:bCs/>
          <w:color w:val="auto"/>
          <w:sz w:val="28"/>
          <w:szCs w:val="28"/>
        </w:rPr>
        <w:t>5</w:t>
      </w:r>
      <w:r w:rsidR="00974B5E">
        <w:rPr>
          <w:rFonts w:ascii="Arial" w:hAnsi="Arial" w:cs="Arial"/>
          <w:b/>
          <w:bCs/>
          <w:color w:val="auto"/>
          <w:sz w:val="28"/>
          <w:szCs w:val="28"/>
        </w:rPr>
        <w:t>.</w:t>
      </w:r>
      <w:r w:rsidRPr="00856C4A">
        <w:rPr>
          <w:rFonts w:ascii="Arial" w:hAnsi="Arial" w:cs="Arial"/>
          <w:b/>
          <w:bCs/>
          <w:color w:val="auto"/>
          <w:sz w:val="28"/>
          <w:szCs w:val="28"/>
        </w:rPr>
        <w:tab/>
        <w:t>If</w:t>
      </w:r>
      <w:r w:rsidRPr="00856C4A">
        <w:rPr>
          <w:rFonts w:ascii="Arial" w:hAnsi="Arial" w:cs="Arial"/>
          <w:b/>
          <w:bCs/>
          <w:color w:val="auto"/>
          <w:spacing w:val="-17"/>
          <w:sz w:val="28"/>
          <w:szCs w:val="28"/>
        </w:rPr>
        <w:t xml:space="preserve"> </w:t>
      </w:r>
      <w:r w:rsidRPr="00856C4A">
        <w:rPr>
          <w:rFonts w:ascii="Arial" w:hAnsi="Arial" w:cs="Arial"/>
          <w:b/>
          <w:bCs/>
          <w:color w:val="auto"/>
          <w:sz w:val="28"/>
          <w:szCs w:val="28"/>
        </w:rPr>
        <w:t>you</w:t>
      </w:r>
      <w:r w:rsidRPr="00856C4A">
        <w:rPr>
          <w:rFonts w:ascii="Arial" w:hAnsi="Arial" w:cs="Arial"/>
          <w:b/>
          <w:bCs/>
          <w:color w:val="auto"/>
          <w:spacing w:val="-17"/>
          <w:sz w:val="28"/>
          <w:szCs w:val="28"/>
        </w:rPr>
        <w:t xml:space="preserve"> </w:t>
      </w:r>
      <w:r w:rsidRPr="00856C4A">
        <w:rPr>
          <w:rFonts w:ascii="Arial" w:hAnsi="Arial" w:cs="Arial"/>
          <w:b/>
          <w:bCs/>
          <w:color w:val="auto"/>
          <w:sz w:val="28"/>
          <w:szCs w:val="28"/>
        </w:rPr>
        <w:t>experience</w:t>
      </w:r>
      <w:r w:rsidRPr="00856C4A">
        <w:rPr>
          <w:rFonts w:ascii="Arial" w:hAnsi="Arial" w:cs="Arial"/>
          <w:b/>
          <w:bCs/>
          <w:color w:val="auto"/>
          <w:spacing w:val="-16"/>
          <w:sz w:val="28"/>
          <w:szCs w:val="28"/>
        </w:rPr>
        <w:t xml:space="preserve"> </w:t>
      </w:r>
      <w:r w:rsidRPr="00856C4A">
        <w:rPr>
          <w:rFonts w:ascii="Arial" w:hAnsi="Arial" w:cs="Arial"/>
          <w:b/>
          <w:bCs/>
          <w:color w:val="auto"/>
          <w:sz w:val="28"/>
          <w:szCs w:val="28"/>
        </w:rPr>
        <w:t>sexual</w:t>
      </w:r>
      <w:r w:rsidRPr="00856C4A">
        <w:rPr>
          <w:rFonts w:ascii="Arial" w:hAnsi="Arial" w:cs="Arial"/>
          <w:b/>
          <w:bCs/>
          <w:color w:val="auto"/>
          <w:spacing w:val="-17"/>
          <w:sz w:val="28"/>
          <w:szCs w:val="28"/>
        </w:rPr>
        <w:t xml:space="preserve"> </w:t>
      </w:r>
      <w:r w:rsidRPr="00856C4A">
        <w:rPr>
          <w:rFonts w:ascii="Arial" w:hAnsi="Arial" w:cs="Arial"/>
          <w:b/>
          <w:bCs/>
          <w:color w:val="auto"/>
          <w:sz w:val="28"/>
          <w:szCs w:val="28"/>
        </w:rPr>
        <w:t>misconduct</w:t>
      </w:r>
      <w:bookmarkEnd w:id="14"/>
      <w:r w:rsidRPr="00856C4A">
        <w:rPr>
          <w:rFonts w:ascii="Arial" w:hAnsi="Arial" w:cs="Arial"/>
          <w:b/>
          <w:bCs/>
          <w:color w:val="auto"/>
          <w:spacing w:val="-16"/>
          <w:sz w:val="28"/>
          <w:szCs w:val="28"/>
        </w:rPr>
        <w:t xml:space="preserve">  </w:t>
      </w:r>
    </w:p>
    <w:p w14:paraId="521E4F4A" w14:textId="14A4AD8A" w:rsidR="00856C4A" w:rsidRPr="00856C4A" w:rsidRDefault="00856C4A" w:rsidP="00856C4A">
      <w:pPr>
        <w:pStyle w:val="Heading3"/>
        <w:spacing w:before="275"/>
        <w:ind w:left="567" w:hanging="567"/>
        <w:rPr>
          <w:rFonts w:cs="Arial"/>
          <w:color w:val="auto"/>
          <w:sz w:val="24"/>
          <w:szCs w:val="24"/>
          <w:lang w:eastAsia="en-GB"/>
        </w:rPr>
      </w:pPr>
      <w:r w:rsidRPr="00856C4A">
        <w:rPr>
          <w:rFonts w:cs="Arial"/>
          <w:color w:val="auto"/>
          <w:sz w:val="24"/>
          <w:szCs w:val="24"/>
          <w:lang w:eastAsia="en-GB"/>
        </w:rPr>
        <w:t>5.1</w:t>
      </w:r>
      <w:r w:rsidRPr="00856C4A">
        <w:rPr>
          <w:rFonts w:cs="Arial"/>
          <w:color w:val="auto"/>
          <w:sz w:val="24"/>
          <w:szCs w:val="24"/>
          <w:lang w:eastAsia="en-GB"/>
        </w:rPr>
        <w:tab/>
        <w:t xml:space="preserve">If you experience sexual misconduct, it is likely to be a distressing and isolating experience, and you might not know what to do next. Sexual misconduct can take place when there are no other witnesses. This does not change the response you should receive. You will be </w:t>
      </w:r>
      <w:r w:rsidR="00B76DFC">
        <w:rPr>
          <w:rFonts w:cs="Arial"/>
          <w:color w:val="auto"/>
          <w:sz w:val="24"/>
          <w:szCs w:val="24"/>
          <w:lang w:eastAsia="en-GB"/>
        </w:rPr>
        <w:t>listened to</w:t>
      </w:r>
      <w:r w:rsidRPr="00856C4A">
        <w:rPr>
          <w:rFonts w:cs="Arial"/>
          <w:color w:val="auto"/>
          <w:sz w:val="24"/>
          <w:szCs w:val="24"/>
          <w:lang w:eastAsia="en-GB"/>
        </w:rPr>
        <w:t xml:space="preserve"> and supported.</w:t>
      </w:r>
    </w:p>
    <w:p w14:paraId="6FD4B939" w14:textId="77777777" w:rsidR="00856C4A" w:rsidRPr="00856C4A" w:rsidRDefault="00856C4A" w:rsidP="00856C4A">
      <w:pPr>
        <w:pStyle w:val="Heading3"/>
        <w:spacing w:before="275"/>
        <w:ind w:left="567" w:hanging="567"/>
        <w:rPr>
          <w:rFonts w:cs="Arial"/>
          <w:color w:val="auto"/>
          <w:sz w:val="24"/>
          <w:szCs w:val="24"/>
          <w:lang w:eastAsia="en-GB"/>
        </w:rPr>
      </w:pPr>
      <w:r w:rsidRPr="00856C4A">
        <w:rPr>
          <w:rFonts w:cs="Arial"/>
          <w:color w:val="auto"/>
          <w:sz w:val="24"/>
          <w:szCs w:val="24"/>
          <w:lang w:eastAsia="en-GB"/>
        </w:rPr>
        <w:t>5.2</w:t>
      </w:r>
      <w:r w:rsidRPr="00856C4A">
        <w:rPr>
          <w:rFonts w:cs="Arial"/>
          <w:color w:val="auto"/>
          <w:sz w:val="24"/>
          <w:szCs w:val="24"/>
          <w:lang w:eastAsia="en-GB"/>
        </w:rPr>
        <w:tab/>
        <w:t xml:space="preserve">If you can, write down what happened as soon as you can. Include dates and the order that events took place, and how they made you feel. </w:t>
      </w:r>
    </w:p>
    <w:p w14:paraId="4ED2BCC3" w14:textId="77777777" w:rsidR="00856C4A" w:rsidRPr="00856C4A" w:rsidRDefault="00856C4A" w:rsidP="00856C4A">
      <w:pPr>
        <w:pStyle w:val="Heading3"/>
        <w:spacing w:before="275"/>
        <w:ind w:left="567" w:hanging="567"/>
        <w:rPr>
          <w:rFonts w:cs="Arial"/>
          <w:sz w:val="24"/>
          <w:szCs w:val="24"/>
          <w:lang w:eastAsia="en-GB"/>
        </w:rPr>
      </w:pPr>
      <w:r w:rsidRPr="00856C4A">
        <w:rPr>
          <w:rFonts w:cs="Arial"/>
          <w:color w:val="auto"/>
          <w:sz w:val="24"/>
          <w:szCs w:val="24"/>
          <w:lang w:eastAsia="en-GB"/>
        </w:rPr>
        <w:t>5.3</w:t>
      </w:r>
      <w:r w:rsidRPr="00856C4A">
        <w:rPr>
          <w:rFonts w:cs="Arial"/>
          <w:color w:val="auto"/>
          <w:sz w:val="24"/>
          <w:szCs w:val="24"/>
          <w:lang w:eastAsia="en-GB"/>
        </w:rPr>
        <w:tab/>
        <w:t>It’s important you speak to someone you trust</w:t>
      </w:r>
      <w:r w:rsidRPr="00856C4A">
        <w:rPr>
          <w:rFonts w:cs="Arial"/>
          <w:color w:val="auto"/>
          <w:sz w:val="24"/>
          <w:szCs w:val="24"/>
        </w:rPr>
        <w:t xml:space="preserve"> about your experience</w:t>
      </w:r>
      <w:r w:rsidRPr="00856C4A">
        <w:rPr>
          <w:rFonts w:cs="Arial"/>
          <w:color w:val="auto"/>
          <w:sz w:val="24"/>
          <w:szCs w:val="24"/>
          <w:lang w:eastAsia="en-GB"/>
        </w:rPr>
        <w:t xml:space="preserve"> </w:t>
      </w:r>
      <w:r w:rsidRPr="00856C4A">
        <w:rPr>
          <w:rFonts w:cs="Arial"/>
          <w:color w:val="auto"/>
          <w:sz w:val="24"/>
          <w:szCs w:val="24"/>
        </w:rPr>
        <w:t>(this might</w:t>
      </w:r>
      <w:r w:rsidRPr="00856C4A">
        <w:rPr>
          <w:rFonts w:cs="Arial"/>
          <w:color w:val="auto"/>
          <w:spacing w:val="-1"/>
          <w:sz w:val="24"/>
          <w:szCs w:val="24"/>
        </w:rPr>
        <w:t xml:space="preserve"> </w:t>
      </w:r>
      <w:r w:rsidRPr="00856C4A">
        <w:rPr>
          <w:rFonts w:cs="Arial"/>
          <w:color w:val="auto"/>
          <w:sz w:val="24"/>
          <w:szCs w:val="24"/>
        </w:rPr>
        <w:t>be to your</w:t>
      </w:r>
      <w:r w:rsidRPr="00856C4A">
        <w:rPr>
          <w:rFonts w:cs="Arial"/>
          <w:color w:val="auto"/>
          <w:spacing w:val="-5"/>
          <w:sz w:val="24"/>
          <w:szCs w:val="24"/>
        </w:rPr>
        <w:t xml:space="preserve"> </w:t>
      </w:r>
      <w:r w:rsidRPr="00856C4A">
        <w:rPr>
          <w:rFonts w:cs="Arial"/>
          <w:color w:val="auto"/>
          <w:sz w:val="24"/>
          <w:szCs w:val="24"/>
        </w:rPr>
        <w:t>manager,</w:t>
      </w:r>
      <w:r w:rsidRPr="00856C4A">
        <w:rPr>
          <w:rFonts w:cs="Arial"/>
          <w:color w:val="auto"/>
          <w:spacing w:val="-5"/>
          <w:sz w:val="24"/>
          <w:szCs w:val="24"/>
        </w:rPr>
        <w:t xml:space="preserve"> </w:t>
      </w:r>
      <w:r w:rsidRPr="00856C4A">
        <w:rPr>
          <w:rFonts w:cs="Arial"/>
          <w:color w:val="auto"/>
          <w:sz w:val="24"/>
          <w:szCs w:val="24"/>
        </w:rPr>
        <w:t>supervisor,</w:t>
      </w:r>
      <w:r w:rsidRPr="00856C4A">
        <w:rPr>
          <w:rFonts w:cs="Arial"/>
          <w:color w:val="auto"/>
          <w:spacing w:val="-5"/>
          <w:sz w:val="24"/>
          <w:szCs w:val="24"/>
        </w:rPr>
        <w:t xml:space="preserve"> </w:t>
      </w:r>
      <w:r w:rsidRPr="00856C4A">
        <w:rPr>
          <w:rFonts w:cs="Arial"/>
          <w:color w:val="auto"/>
          <w:sz w:val="24"/>
          <w:szCs w:val="24"/>
        </w:rPr>
        <w:t>a</w:t>
      </w:r>
      <w:r w:rsidRPr="00856C4A">
        <w:rPr>
          <w:rFonts w:cs="Arial"/>
          <w:color w:val="auto"/>
          <w:spacing w:val="-5"/>
          <w:sz w:val="24"/>
          <w:szCs w:val="24"/>
        </w:rPr>
        <w:t xml:space="preserve"> </w:t>
      </w:r>
      <w:r w:rsidRPr="00856C4A">
        <w:rPr>
          <w:rFonts w:cs="Arial"/>
          <w:color w:val="auto"/>
          <w:sz w:val="24"/>
          <w:szCs w:val="24"/>
        </w:rPr>
        <w:t>colleague</w:t>
      </w:r>
      <w:r w:rsidRPr="00856C4A">
        <w:rPr>
          <w:rFonts w:cs="Arial"/>
          <w:color w:val="auto"/>
          <w:spacing w:val="-5"/>
          <w:sz w:val="24"/>
          <w:szCs w:val="24"/>
        </w:rPr>
        <w:t xml:space="preserve">, </w:t>
      </w:r>
      <w:r w:rsidRPr="00856C4A">
        <w:rPr>
          <w:rFonts w:cs="Arial"/>
          <w:color w:val="auto"/>
          <w:sz w:val="24"/>
          <w:szCs w:val="24"/>
        </w:rPr>
        <w:t>a</w:t>
      </w:r>
      <w:r w:rsidRPr="00856C4A">
        <w:rPr>
          <w:rFonts w:cs="Arial"/>
          <w:color w:val="auto"/>
          <w:spacing w:val="-5"/>
          <w:sz w:val="24"/>
          <w:szCs w:val="24"/>
        </w:rPr>
        <w:t xml:space="preserve"> </w:t>
      </w:r>
      <w:r w:rsidRPr="00856C4A">
        <w:rPr>
          <w:rFonts w:cs="Arial"/>
          <w:color w:val="auto"/>
          <w:sz w:val="24"/>
          <w:szCs w:val="24"/>
        </w:rPr>
        <w:t>freedom</w:t>
      </w:r>
      <w:r w:rsidRPr="00856C4A">
        <w:rPr>
          <w:rFonts w:cs="Arial"/>
          <w:color w:val="auto"/>
          <w:spacing w:val="-5"/>
          <w:sz w:val="24"/>
          <w:szCs w:val="24"/>
        </w:rPr>
        <w:t xml:space="preserve"> </w:t>
      </w:r>
      <w:r w:rsidRPr="00856C4A">
        <w:rPr>
          <w:rFonts w:cs="Arial"/>
          <w:color w:val="auto"/>
          <w:sz w:val="24"/>
          <w:szCs w:val="24"/>
        </w:rPr>
        <w:t>to</w:t>
      </w:r>
      <w:r w:rsidRPr="00856C4A">
        <w:rPr>
          <w:rFonts w:cs="Arial"/>
          <w:color w:val="auto"/>
          <w:spacing w:val="-5"/>
          <w:sz w:val="24"/>
          <w:szCs w:val="24"/>
        </w:rPr>
        <w:t xml:space="preserve"> </w:t>
      </w:r>
      <w:r w:rsidRPr="00856C4A">
        <w:rPr>
          <w:rFonts w:cs="Arial"/>
          <w:color w:val="auto"/>
          <w:sz w:val="24"/>
          <w:szCs w:val="24"/>
        </w:rPr>
        <w:t>speak</w:t>
      </w:r>
      <w:r w:rsidRPr="00856C4A">
        <w:rPr>
          <w:rFonts w:cs="Arial"/>
          <w:color w:val="auto"/>
          <w:spacing w:val="-5"/>
          <w:sz w:val="24"/>
          <w:szCs w:val="24"/>
        </w:rPr>
        <w:t xml:space="preserve"> </w:t>
      </w:r>
      <w:r w:rsidRPr="00856C4A">
        <w:rPr>
          <w:rFonts w:cs="Arial"/>
          <w:color w:val="auto"/>
          <w:sz w:val="24"/>
          <w:szCs w:val="24"/>
        </w:rPr>
        <w:t>up</w:t>
      </w:r>
      <w:r w:rsidRPr="00856C4A">
        <w:rPr>
          <w:rFonts w:cs="Arial"/>
          <w:color w:val="auto"/>
          <w:spacing w:val="-5"/>
          <w:sz w:val="24"/>
          <w:szCs w:val="24"/>
        </w:rPr>
        <w:t xml:space="preserve"> </w:t>
      </w:r>
      <w:r w:rsidRPr="00856C4A">
        <w:rPr>
          <w:rFonts w:cs="Arial"/>
          <w:color w:val="auto"/>
          <w:sz w:val="24"/>
          <w:szCs w:val="24"/>
        </w:rPr>
        <w:t>guardian,</w:t>
      </w:r>
      <w:r w:rsidRPr="00856C4A">
        <w:rPr>
          <w:rFonts w:cs="Arial"/>
          <w:color w:val="auto"/>
          <w:spacing w:val="-5"/>
          <w:sz w:val="24"/>
          <w:szCs w:val="24"/>
        </w:rPr>
        <w:t xml:space="preserve"> </w:t>
      </w:r>
      <w:r w:rsidRPr="00856C4A">
        <w:rPr>
          <w:rFonts w:cs="Arial"/>
          <w:color w:val="auto"/>
          <w:sz w:val="24"/>
          <w:szCs w:val="24"/>
        </w:rPr>
        <w:t>a</w:t>
      </w:r>
      <w:r w:rsidRPr="00856C4A">
        <w:rPr>
          <w:rFonts w:cs="Arial"/>
          <w:color w:val="auto"/>
          <w:spacing w:val="-5"/>
          <w:sz w:val="24"/>
          <w:szCs w:val="24"/>
        </w:rPr>
        <w:t xml:space="preserve"> </w:t>
      </w:r>
      <w:r w:rsidRPr="00856C4A">
        <w:rPr>
          <w:rFonts w:cs="Arial"/>
          <w:color w:val="auto"/>
          <w:sz w:val="24"/>
          <w:szCs w:val="24"/>
        </w:rPr>
        <w:t>colleague</w:t>
      </w:r>
      <w:r w:rsidRPr="00856C4A">
        <w:rPr>
          <w:rFonts w:cs="Arial"/>
          <w:color w:val="auto"/>
          <w:spacing w:val="-5"/>
          <w:sz w:val="24"/>
          <w:szCs w:val="24"/>
        </w:rPr>
        <w:t xml:space="preserve"> </w:t>
      </w:r>
      <w:r w:rsidRPr="00856C4A">
        <w:rPr>
          <w:rFonts w:cs="Arial"/>
          <w:color w:val="auto"/>
          <w:sz w:val="24"/>
          <w:szCs w:val="24"/>
        </w:rPr>
        <w:t>from</w:t>
      </w:r>
      <w:r w:rsidRPr="00856C4A">
        <w:rPr>
          <w:rFonts w:cs="Arial"/>
          <w:color w:val="auto"/>
          <w:spacing w:val="-5"/>
          <w:sz w:val="24"/>
          <w:szCs w:val="24"/>
        </w:rPr>
        <w:t xml:space="preserve"> </w:t>
      </w:r>
      <w:r w:rsidRPr="00856C4A">
        <w:rPr>
          <w:rFonts w:cs="Arial"/>
          <w:color w:val="auto"/>
          <w:sz w:val="24"/>
          <w:szCs w:val="24"/>
        </w:rPr>
        <w:t xml:space="preserve">the </w:t>
      </w:r>
      <w:r w:rsidRPr="00856C4A">
        <w:rPr>
          <w:rFonts w:cs="Arial"/>
          <w:color w:val="auto"/>
          <w:spacing w:val="-2"/>
          <w:sz w:val="24"/>
          <w:szCs w:val="24"/>
        </w:rPr>
        <w:t>safeguarding</w:t>
      </w:r>
      <w:r w:rsidRPr="00856C4A">
        <w:rPr>
          <w:rFonts w:cs="Arial"/>
          <w:color w:val="auto"/>
          <w:spacing w:val="-10"/>
          <w:sz w:val="24"/>
          <w:szCs w:val="24"/>
        </w:rPr>
        <w:t xml:space="preserve"> </w:t>
      </w:r>
      <w:r w:rsidRPr="00856C4A">
        <w:rPr>
          <w:rFonts w:cs="Arial"/>
          <w:color w:val="auto"/>
          <w:spacing w:val="-2"/>
          <w:sz w:val="24"/>
          <w:szCs w:val="24"/>
        </w:rPr>
        <w:t>team,</w:t>
      </w:r>
      <w:r w:rsidRPr="00856C4A">
        <w:rPr>
          <w:rFonts w:cs="Arial"/>
          <w:color w:val="auto"/>
          <w:spacing w:val="-10"/>
          <w:sz w:val="24"/>
          <w:szCs w:val="24"/>
        </w:rPr>
        <w:t xml:space="preserve"> </w:t>
      </w:r>
      <w:r w:rsidRPr="00856C4A">
        <w:rPr>
          <w:rFonts w:cs="Arial"/>
          <w:color w:val="auto"/>
          <w:spacing w:val="-2"/>
          <w:sz w:val="24"/>
          <w:szCs w:val="24"/>
        </w:rPr>
        <w:t>Health and</w:t>
      </w:r>
      <w:r w:rsidRPr="00856C4A">
        <w:rPr>
          <w:rFonts w:cs="Arial"/>
          <w:color w:val="auto"/>
          <w:spacing w:val="-10"/>
          <w:sz w:val="24"/>
          <w:szCs w:val="24"/>
        </w:rPr>
        <w:t xml:space="preserve"> </w:t>
      </w:r>
      <w:r w:rsidRPr="00856C4A">
        <w:rPr>
          <w:rFonts w:cs="Arial"/>
          <w:color w:val="auto"/>
          <w:spacing w:val="-2"/>
          <w:sz w:val="24"/>
          <w:szCs w:val="24"/>
        </w:rPr>
        <w:t>Wellbeing</w:t>
      </w:r>
      <w:r w:rsidRPr="00856C4A">
        <w:rPr>
          <w:rFonts w:cs="Arial"/>
          <w:color w:val="auto"/>
          <w:spacing w:val="-10"/>
          <w:sz w:val="24"/>
          <w:szCs w:val="24"/>
        </w:rPr>
        <w:t xml:space="preserve"> </w:t>
      </w:r>
      <w:r w:rsidRPr="00856C4A">
        <w:rPr>
          <w:rFonts w:cs="Arial"/>
          <w:color w:val="auto"/>
          <w:spacing w:val="-2"/>
          <w:sz w:val="24"/>
          <w:szCs w:val="24"/>
        </w:rPr>
        <w:t>or</w:t>
      </w:r>
      <w:r w:rsidRPr="00856C4A">
        <w:rPr>
          <w:rFonts w:cs="Arial"/>
          <w:color w:val="auto"/>
          <w:spacing w:val="-10"/>
          <w:sz w:val="24"/>
          <w:szCs w:val="24"/>
        </w:rPr>
        <w:t xml:space="preserve"> </w:t>
      </w:r>
      <w:r w:rsidRPr="00856C4A">
        <w:rPr>
          <w:rFonts w:cs="Arial"/>
          <w:color w:val="auto"/>
          <w:spacing w:val="-2"/>
          <w:sz w:val="24"/>
          <w:szCs w:val="24"/>
        </w:rPr>
        <w:t>a</w:t>
      </w:r>
      <w:r w:rsidRPr="00856C4A">
        <w:rPr>
          <w:rFonts w:cs="Arial"/>
          <w:color w:val="auto"/>
          <w:spacing w:val="-10"/>
          <w:sz w:val="24"/>
          <w:szCs w:val="24"/>
        </w:rPr>
        <w:t xml:space="preserve"> </w:t>
      </w:r>
      <w:r w:rsidRPr="00856C4A">
        <w:rPr>
          <w:rFonts w:cs="Arial"/>
          <w:color w:val="auto"/>
          <w:spacing w:val="-2"/>
          <w:sz w:val="24"/>
          <w:szCs w:val="24"/>
        </w:rPr>
        <w:t xml:space="preserve">trade </w:t>
      </w:r>
      <w:r w:rsidRPr="00856C4A">
        <w:rPr>
          <w:rFonts w:cs="Arial"/>
          <w:color w:val="auto"/>
          <w:sz w:val="24"/>
          <w:szCs w:val="24"/>
        </w:rPr>
        <w:t>union representative).</w:t>
      </w:r>
      <w:r w:rsidRPr="00856C4A">
        <w:rPr>
          <w:rFonts w:cs="Arial"/>
          <w:color w:val="auto"/>
          <w:sz w:val="24"/>
          <w:szCs w:val="24"/>
          <w:lang w:eastAsia="en-GB"/>
        </w:rPr>
        <w:t xml:space="preserve"> </w:t>
      </w:r>
    </w:p>
    <w:p w14:paraId="05A064D4" w14:textId="76F67CFC" w:rsidR="00856C4A" w:rsidRDefault="00856C4A" w:rsidP="00856C4A">
      <w:pPr>
        <w:pStyle w:val="pf0"/>
        <w:ind w:left="567" w:hanging="567"/>
        <w:rPr>
          <w:rFonts w:ascii="Arial" w:hAnsi="Arial" w:cs="Arial"/>
        </w:rPr>
      </w:pPr>
      <w:r>
        <w:rPr>
          <w:rFonts w:ascii="Arial" w:hAnsi="Arial" w:cs="Arial"/>
        </w:rPr>
        <w:t>5.4</w:t>
      </w:r>
      <w:r>
        <w:rPr>
          <w:rFonts w:ascii="Arial" w:hAnsi="Arial" w:cs="Arial"/>
        </w:rPr>
        <w:tab/>
      </w:r>
      <w:r w:rsidRPr="00776C5F">
        <w:rPr>
          <w:rFonts w:ascii="Arial" w:hAnsi="Arial" w:cs="Arial"/>
        </w:rPr>
        <w:t>When speaking with others, it’s important that you are given the time to clearly express</w:t>
      </w:r>
      <w:r>
        <w:rPr>
          <w:rFonts w:ascii="Arial" w:hAnsi="Arial" w:cs="Arial"/>
        </w:rPr>
        <w:t xml:space="preserve"> </w:t>
      </w:r>
      <w:r w:rsidRPr="00776C5F">
        <w:rPr>
          <w:rFonts w:ascii="Arial" w:hAnsi="Arial" w:cs="Arial"/>
        </w:rPr>
        <w:t>what you need, including support</w:t>
      </w:r>
      <w:r>
        <w:rPr>
          <w:rFonts w:cs="Arial"/>
        </w:rPr>
        <w:t xml:space="preserve">; </w:t>
      </w:r>
      <w:r w:rsidRPr="00776C5F">
        <w:rPr>
          <w:rFonts w:ascii="Arial" w:hAnsi="Arial" w:cs="Arial"/>
        </w:rPr>
        <w:t>what you want to happen next</w:t>
      </w:r>
      <w:r>
        <w:rPr>
          <w:rFonts w:cs="Arial"/>
        </w:rPr>
        <w:t xml:space="preserve">; </w:t>
      </w:r>
      <w:r w:rsidRPr="00776C5F">
        <w:rPr>
          <w:rFonts w:ascii="Arial" w:hAnsi="Arial" w:cs="Arial"/>
        </w:rPr>
        <w:t>what you expect them to do</w:t>
      </w:r>
      <w:r>
        <w:rPr>
          <w:rFonts w:cs="Arial"/>
        </w:rPr>
        <w:t xml:space="preserve">. </w:t>
      </w:r>
      <w:r w:rsidRPr="00776C5F">
        <w:rPr>
          <w:rFonts w:ascii="Arial" w:hAnsi="Arial" w:cs="Arial"/>
        </w:rPr>
        <w:t>This is called a ‘</w:t>
      </w:r>
      <w:r w:rsidRPr="00874ADF">
        <w:rPr>
          <w:rFonts w:ascii="Arial" w:hAnsi="Arial" w:cs="Arial"/>
          <w:b/>
          <w:bCs/>
        </w:rPr>
        <w:t>disclosure</w:t>
      </w:r>
      <w:r w:rsidRPr="00776C5F">
        <w:rPr>
          <w:rFonts w:ascii="Arial" w:hAnsi="Arial" w:cs="Arial"/>
        </w:rPr>
        <w:t>’.</w:t>
      </w:r>
      <w:r w:rsidRPr="002F31A9">
        <w:rPr>
          <w:rFonts w:ascii="Arial" w:hAnsi="Arial" w:cs="Arial"/>
        </w:rPr>
        <w:t xml:space="preserve"> </w:t>
      </w:r>
    </w:p>
    <w:p w14:paraId="7548C046" w14:textId="77777777" w:rsidR="00856C4A" w:rsidRPr="00776C5F" w:rsidRDefault="00856C4A" w:rsidP="00856C4A">
      <w:pPr>
        <w:spacing w:before="100" w:beforeAutospacing="1" w:after="100" w:afterAutospacing="1"/>
        <w:ind w:left="567" w:hanging="567"/>
        <w:rPr>
          <w:rFonts w:cs="Arial"/>
          <w:szCs w:val="24"/>
          <w:lang w:eastAsia="en-GB"/>
        </w:rPr>
      </w:pPr>
      <w:r>
        <w:rPr>
          <w:rFonts w:cs="Arial"/>
          <w:szCs w:val="24"/>
        </w:rPr>
        <w:t>5.5</w:t>
      </w:r>
      <w:r>
        <w:rPr>
          <w:rFonts w:cs="Arial"/>
          <w:szCs w:val="24"/>
        </w:rPr>
        <w:tab/>
        <w:t>T</w:t>
      </w:r>
      <w:r w:rsidRPr="00776C5F">
        <w:rPr>
          <w:rFonts w:cs="Arial"/>
          <w:szCs w:val="24"/>
        </w:rPr>
        <w:t>his</w:t>
      </w:r>
      <w:r w:rsidRPr="00776C5F">
        <w:rPr>
          <w:rFonts w:cs="Arial"/>
          <w:spacing w:val="-16"/>
          <w:szCs w:val="24"/>
        </w:rPr>
        <w:t xml:space="preserve"> </w:t>
      </w:r>
      <w:r w:rsidRPr="00776C5F">
        <w:rPr>
          <w:rFonts w:cs="Arial"/>
          <w:szCs w:val="24"/>
        </w:rPr>
        <w:t>does</w:t>
      </w:r>
      <w:r w:rsidRPr="00776C5F">
        <w:rPr>
          <w:rFonts w:cs="Arial"/>
          <w:spacing w:val="-16"/>
          <w:szCs w:val="24"/>
        </w:rPr>
        <w:t xml:space="preserve"> </w:t>
      </w:r>
      <w:r w:rsidRPr="00776C5F">
        <w:rPr>
          <w:rFonts w:cs="Arial"/>
          <w:szCs w:val="24"/>
        </w:rPr>
        <w:t>not</w:t>
      </w:r>
      <w:r w:rsidRPr="00776C5F">
        <w:rPr>
          <w:rFonts w:cs="Arial"/>
          <w:spacing w:val="-16"/>
          <w:szCs w:val="24"/>
        </w:rPr>
        <w:t xml:space="preserve"> </w:t>
      </w:r>
      <w:r w:rsidRPr="00776C5F">
        <w:rPr>
          <w:rFonts w:cs="Arial"/>
          <w:szCs w:val="24"/>
        </w:rPr>
        <w:t>mean</w:t>
      </w:r>
      <w:r w:rsidRPr="00776C5F">
        <w:rPr>
          <w:rFonts w:cs="Arial"/>
          <w:spacing w:val="-16"/>
          <w:szCs w:val="24"/>
        </w:rPr>
        <w:t xml:space="preserve"> </w:t>
      </w:r>
      <w:r w:rsidRPr="00776C5F">
        <w:rPr>
          <w:rFonts w:cs="Arial"/>
          <w:szCs w:val="24"/>
        </w:rPr>
        <w:t>that</w:t>
      </w:r>
      <w:r w:rsidRPr="00776C5F">
        <w:rPr>
          <w:rFonts w:cs="Arial"/>
          <w:spacing w:val="-16"/>
          <w:szCs w:val="24"/>
        </w:rPr>
        <w:t xml:space="preserve"> </w:t>
      </w:r>
      <w:r w:rsidRPr="00776C5F">
        <w:rPr>
          <w:rFonts w:cs="Arial"/>
          <w:szCs w:val="24"/>
        </w:rPr>
        <w:t xml:space="preserve">you have made or must make a </w:t>
      </w:r>
      <w:r w:rsidRPr="00776C5F">
        <w:rPr>
          <w:rFonts w:cs="Arial"/>
          <w:b/>
          <w:bCs/>
          <w:szCs w:val="24"/>
        </w:rPr>
        <w:t>report</w:t>
      </w:r>
      <w:r w:rsidRPr="00776C5F">
        <w:rPr>
          <w:rFonts w:cs="Arial"/>
          <w:szCs w:val="24"/>
        </w:rPr>
        <w:t>.</w:t>
      </w:r>
      <w:r w:rsidRPr="00776C5F">
        <w:rPr>
          <w:rFonts w:cs="Arial"/>
          <w:spacing w:val="-2"/>
          <w:szCs w:val="24"/>
        </w:rPr>
        <w:t xml:space="preserve"> A </w:t>
      </w:r>
      <w:r w:rsidRPr="00776C5F">
        <w:rPr>
          <w:rFonts w:cs="Arial"/>
          <w:b/>
          <w:bCs/>
          <w:spacing w:val="-2"/>
          <w:szCs w:val="24"/>
        </w:rPr>
        <w:t>report</w:t>
      </w:r>
      <w:r w:rsidRPr="00776C5F">
        <w:rPr>
          <w:rFonts w:cs="Arial"/>
          <w:spacing w:val="-13"/>
          <w:szCs w:val="24"/>
        </w:rPr>
        <w:t xml:space="preserve"> </w:t>
      </w:r>
      <w:r w:rsidRPr="00776C5F">
        <w:rPr>
          <w:rFonts w:cs="Arial"/>
          <w:spacing w:val="-2"/>
          <w:szCs w:val="24"/>
        </w:rPr>
        <w:t>means</w:t>
      </w:r>
      <w:r w:rsidRPr="00776C5F">
        <w:rPr>
          <w:rFonts w:cs="Arial"/>
          <w:spacing w:val="-10"/>
          <w:szCs w:val="24"/>
        </w:rPr>
        <w:t xml:space="preserve"> </w:t>
      </w:r>
      <w:r w:rsidRPr="00776C5F">
        <w:rPr>
          <w:rFonts w:cs="Arial"/>
          <w:spacing w:val="-2"/>
          <w:szCs w:val="24"/>
        </w:rPr>
        <w:t>you</w:t>
      </w:r>
      <w:r w:rsidRPr="00776C5F">
        <w:rPr>
          <w:rFonts w:cs="Arial"/>
          <w:spacing w:val="-10"/>
          <w:szCs w:val="24"/>
        </w:rPr>
        <w:t xml:space="preserve"> </w:t>
      </w:r>
      <w:r w:rsidRPr="00776C5F">
        <w:rPr>
          <w:rFonts w:cs="Arial"/>
          <w:spacing w:val="-2"/>
          <w:szCs w:val="24"/>
        </w:rPr>
        <w:t>are</w:t>
      </w:r>
      <w:r w:rsidRPr="00776C5F">
        <w:rPr>
          <w:rFonts w:cs="Arial"/>
          <w:spacing w:val="-10"/>
          <w:szCs w:val="24"/>
        </w:rPr>
        <w:t xml:space="preserve"> </w:t>
      </w:r>
      <w:r w:rsidRPr="00776C5F">
        <w:rPr>
          <w:rFonts w:cs="Arial"/>
          <w:spacing w:val="-2"/>
          <w:szCs w:val="24"/>
        </w:rPr>
        <w:t>requesting</w:t>
      </w:r>
      <w:r w:rsidRPr="00776C5F">
        <w:rPr>
          <w:rFonts w:cs="Arial"/>
          <w:spacing w:val="-10"/>
          <w:szCs w:val="24"/>
        </w:rPr>
        <w:t xml:space="preserve"> </w:t>
      </w:r>
      <w:r w:rsidRPr="00776C5F">
        <w:rPr>
          <w:rFonts w:cs="Arial"/>
          <w:spacing w:val="-2"/>
          <w:szCs w:val="24"/>
        </w:rPr>
        <w:t>that</w:t>
      </w:r>
      <w:r w:rsidRPr="00776C5F">
        <w:rPr>
          <w:rFonts w:cs="Arial"/>
          <w:spacing w:val="-10"/>
          <w:szCs w:val="24"/>
        </w:rPr>
        <w:t xml:space="preserve"> </w:t>
      </w:r>
      <w:r w:rsidRPr="00776C5F">
        <w:rPr>
          <w:rFonts w:cs="Arial"/>
          <w:spacing w:val="-2"/>
          <w:szCs w:val="24"/>
        </w:rPr>
        <w:t>the</w:t>
      </w:r>
      <w:r w:rsidRPr="00776C5F">
        <w:rPr>
          <w:rFonts w:cs="Arial"/>
          <w:spacing w:val="-10"/>
          <w:szCs w:val="24"/>
        </w:rPr>
        <w:t xml:space="preserve"> </w:t>
      </w:r>
      <w:r w:rsidRPr="00776C5F">
        <w:rPr>
          <w:rFonts w:cs="Arial"/>
          <w:spacing w:val="-2"/>
          <w:szCs w:val="24"/>
        </w:rPr>
        <w:t>organisation</w:t>
      </w:r>
      <w:r w:rsidRPr="00776C5F">
        <w:rPr>
          <w:rFonts w:cs="Arial"/>
          <w:spacing w:val="-10"/>
          <w:szCs w:val="24"/>
        </w:rPr>
        <w:t xml:space="preserve"> </w:t>
      </w:r>
      <w:r w:rsidRPr="00776C5F">
        <w:rPr>
          <w:rFonts w:cs="Arial"/>
          <w:spacing w:val="-2"/>
          <w:szCs w:val="24"/>
        </w:rPr>
        <w:t xml:space="preserve">makes </w:t>
      </w:r>
      <w:r w:rsidRPr="00776C5F">
        <w:rPr>
          <w:rFonts w:cs="Arial"/>
          <w:szCs w:val="24"/>
        </w:rPr>
        <w:t>decisions</w:t>
      </w:r>
      <w:r w:rsidRPr="00776C5F">
        <w:rPr>
          <w:rFonts w:cs="Arial"/>
          <w:spacing w:val="-2"/>
          <w:szCs w:val="24"/>
        </w:rPr>
        <w:t xml:space="preserve"> </w:t>
      </w:r>
      <w:r w:rsidRPr="00776C5F">
        <w:rPr>
          <w:rFonts w:cs="Arial"/>
          <w:szCs w:val="24"/>
        </w:rPr>
        <w:t>and</w:t>
      </w:r>
      <w:r w:rsidRPr="00776C5F">
        <w:rPr>
          <w:rFonts w:cs="Arial"/>
          <w:spacing w:val="-2"/>
          <w:szCs w:val="24"/>
        </w:rPr>
        <w:t xml:space="preserve"> </w:t>
      </w:r>
      <w:r w:rsidRPr="00776C5F">
        <w:rPr>
          <w:rFonts w:cs="Arial"/>
          <w:szCs w:val="24"/>
        </w:rPr>
        <w:t>takes</w:t>
      </w:r>
      <w:r w:rsidRPr="00776C5F">
        <w:rPr>
          <w:rFonts w:cs="Arial"/>
          <w:spacing w:val="-2"/>
          <w:szCs w:val="24"/>
        </w:rPr>
        <w:t xml:space="preserve"> </w:t>
      </w:r>
      <w:r w:rsidRPr="00776C5F">
        <w:rPr>
          <w:rFonts w:cs="Arial"/>
          <w:szCs w:val="24"/>
        </w:rPr>
        <w:t>actions</w:t>
      </w:r>
      <w:r w:rsidRPr="00776C5F">
        <w:rPr>
          <w:rFonts w:cs="Arial"/>
          <w:spacing w:val="-2"/>
          <w:szCs w:val="24"/>
        </w:rPr>
        <w:t xml:space="preserve"> </w:t>
      </w:r>
      <w:r w:rsidRPr="00776C5F">
        <w:rPr>
          <w:rFonts w:cs="Arial"/>
          <w:szCs w:val="24"/>
        </w:rPr>
        <w:t>to</w:t>
      </w:r>
      <w:r w:rsidRPr="00776C5F">
        <w:rPr>
          <w:rFonts w:cs="Arial"/>
          <w:spacing w:val="-2"/>
          <w:szCs w:val="24"/>
        </w:rPr>
        <w:t xml:space="preserve"> </w:t>
      </w:r>
      <w:r w:rsidRPr="00776C5F">
        <w:rPr>
          <w:rFonts w:cs="Arial"/>
          <w:szCs w:val="24"/>
        </w:rPr>
        <w:t>stop</w:t>
      </w:r>
      <w:r w:rsidRPr="00776C5F">
        <w:rPr>
          <w:rFonts w:cs="Arial"/>
          <w:spacing w:val="-2"/>
          <w:szCs w:val="24"/>
        </w:rPr>
        <w:t xml:space="preserve"> </w:t>
      </w:r>
      <w:r w:rsidRPr="00776C5F">
        <w:rPr>
          <w:rFonts w:cs="Arial"/>
          <w:szCs w:val="24"/>
        </w:rPr>
        <w:t>it</w:t>
      </w:r>
      <w:r w:rsidRPr="00776C5F">
        <w:rPr>
          <w:rFonts w:cs="Arial"/>
          <w:spacing w:val="-2"/>
          <w:szCs w:val="24"/>
        </w:rPr>
        <w:t xml:space="preserve"> </w:t>
      </w:r>
      <w:r w:rsidRPr="00776C5F">
        <w:rPr>
          <w:rFonts w:cs="Arial"/>
          <w:szCs w:val="24"/>
        </w:rPr>
        <w:t>from</w:t>
      </w:r>
      <w:r w:rsidRPr="00776C5F">
        <w:rPr>
          <w:rFonts w:cs="Arial"/>
          <w:spacing w:val="-2"/>
          <w:szCs w:val="24"/>
        </w:rPr>
        <w:t xml:space="preserve"> </w:t>
      </w:r>
      <w:r w:rsidRPr="00776C5F">
        <w:rPr>
          <w:rFonts w:cs="Arial"/>
          <w:szCs w:val="24"/>
        </w:rPr>
        <w:t>happening</w:t>
      </w:r>
      <w:r w:rsidRPr="00776C5F">
        <w:rPr>
          <w:rFonts w:cs="Arial"/>
          <w:spacing w:val="-2"/>
          <w:szCs w:val="24"/>
        </w:rPr>
        <w:t xml:space="preserve"> </w:t>
      </w:r>
      <w:r w:rsidRPr="00776C5F">
        <w:rPr>
          <w:rFonts w:cs="Arial"/>
          <w:szCs w:val="24"/>
        </w:rPr>
        <w:t xml:space="preserve">again. </w:t>
      </w:r>
      <w:r w:rsidRPr="00776C5F">
        <w:rPr>
          <w:rFonts w:cs="Arial"/>
          <w:szCs w:val="24"/>
          <w:lang w:eastAsia="en-GB"/>
        </w:rPr>
        <w:t>If you decide and are ready to make a report</w:t>
      </w:r>
      <w:r w:rsidRPr="008F5703">
        <w:rPr>
          <w:rFonts w:cs="Arial"/>
          <w:szCs w:val="24"/>
          <w:lang w:eastAsia="en-GB"/>
        </w:rPr>
        <w:t>, section 8</w:t>
      </w:r>
      <w:r w:rsidRPr="00776C5F">
        <w:rPr>
          <w:rFonts w:cs="Arial"/>
          <w:szCs w:val="24"/>
          <w:lang w:eastAsia="en-GB"/>
        </w:rPr>
        <w:t xml:space="preserve"> provides information about how to do this. </w:t>
      </w:r>
    </w:p>
    <w:p w14:paraId="03054488" w14:textId="15DBC8AA" w:rsidR="00856C4A" w:rsidRPr="00776C5F" w:rsidRDefault="00856C4A" w:rsidP="00856C4A">
      <w:pPr>
        <w:spacing w:before="100" w:beforeAutospacing="1" w:after="100" w:afterAutospacing="1"/>
        <w:ind w:left="567" w:hanging="567"/>
        <w:rPr>
          <w:rFonts w:cs="Arial"/>
          <w:szCs w:val="24"/>
          <w:lang w:eastAsia="en-GB"/>
        </w:rPr>
      </w:pPr>
      <w:r>
        <w:rPr>
          <w:rFonts w:cs="Arial"/>
          <w:szCs w:val="24"/>
          <w:lang w:eastAsia="en-GB"/>
        </w:rPr>
        <w:t>5.6</w:t>
      </w:r>
      <w:r>
        <w:rPr>
          <w:rFonts w:cs="Arial"/>
          <w:szCs w:val="24"/>
          <w:lang w:eastAsia="en-GB"/>
        </w:rPr>
        <w:tab/>
      </w:r>
      <w:r w:rsidRPr="00776C5F">
        <w:rPr>
          <w:rFonts w:cs="Arial"/>
          <w:szCs w:val="24"/>
          <w:lang w:eastAsia="en-GB"/>
        </w:rPr>
        <w:t xml:space="preserve">You can also get advice and support from </w:t>
      </w:r>
      <w:r>
        <w:rPr>
          <w:rFonts w:cs="Arial"/>
          <w:szCs w:val="24"/>
          <w:lang w:eastAsia="en-GB"/>
        </w:rPr>
        <w:t>t</w:t>
      </w:r>
      <w:r w:rsidRPr="00776C5F">
        <w:rPr>
          <w:rFonts w:cs="Arial"/>
          <w:szCs w:val="24"/>
          <w:lang w:eastAsia="en-GB"/>
        </w:rPr>
        <w:t xml:space="preserve">he Trusts wellbeing </w:t>
      </w:r>
      <w:r>
        <w:rPr>
          <w:rFonts w:cs="Arial"/>
          <w:szCs w:val="24"/>
          <w:lang w:eastAsia="en-GB"/>
        </w:rPr>
        <w:t xml:space="preserve">services, </w:t>
      </w:r>
      <w:r w:rsidRPr="00776C5F">
        <w:rPr>
          <w:rFonts w:cs="Arial"/>
          <w:szCs w:val="24"/>
          <w:lang w:eastAsia="en-GB"/>
        </w:rPr>
        <w:t>includ</w:t>
      </w:r>
      <w:r>
        <w:rPr>
          <w:rFonts w:cs="Arial"/>
          <w:szCs w:val="24"/>
          <w:lang w:eastAsia="en-GB"/>
        </w:rPr>
        <w:t>ing</w:t>
      </w:r>
      <w:r w:rsidRPr="00776C5F">
        <w:rPr>
          <w:rFonts w:cs="Arial"/>
          <w:szCs w:val="24"/>
          <w:lang w:eastAsia="en-GB"/>
        </w:rPr>
        <w:t xml:space="preserve"> access to Occupational</w:t>
      </w:r>
      <w:r>
        <w:rPr>
          <w:rFonts w:cs="Arial"/>
          <w:szCs w:val="24"/>
          <w:lang w:eastAsia="en-GB"/>
        </w:rPr>
        <w:t xml:space="preserve"> Health</w:t>
      </w:r>
      <w:r w:rsidRPr="00776C5F">
        <w:rPr>
          <w:rFonts w:cs="Arial"/>
          <w:szCs w:val="24"/>
          <w:lang w:eastAsia="en-GB"/>
        </w:rPr>
        <w:t xml:space="preserve"> an</w:t>
      </w:r>
      <w:r>
        <w:rPr>
          <w:rFonts w:cs="Arial"/>
          <w:szCs w:val="24"/>
          <w:lang w:eastAsia="en-GB"/>
        </w:rPr>
        <w:t>d</w:t>
      </w:r>
      <w:r w:rsidRPr="00776C5F">
        <w:rPr>
          <w:rFonts w:cs="Arial"/>
          <w:szCs w:val="24"/>
          <w:lang w:eastAsia="en-GB"/>
        </w:rPr>
        <w:t xml:space="preserve"> external organisation </w:t>
      </w:r>
      <w:hyperlink r:id="rId20" w:history="1">
        <w:r w:rsidRPr="00B34FB7">
          <w:rPr>
            <w:rFonts w:eastAsia="Arial Narrow"/>
            <w:color w:val="0000FF"/>
            <w:w w:val="105"/>
            <w:u w:val="single"/>
            <w:lang w:val="en-US"/>
          </w:rPr>
          <w:t>Support Services</w:t>
        </w:r>
      </w:hyperlink>
      <w:r>
        <w:t>.</w:t>
      </w:r>
    </w:p>
    <w:p w14:paraId="7C22B5B2" w14:textId="6C91CC4A" w:rsidR="00856C4A" w:rsidRPr="00856C4A" w:rsidRDefault="00856C4A" w:rsidP="00856C4A">
      <w:pPr>
        <w:pStyle w:val="Heading1"/>
        <w:rPr>
          <w:rFonts w:ascii="Arial" w:hAnsi="Arial" w:cs="Arial"/>
          <w:b/>
          <w:bCs/>
          <w:color w:val="auto"/>
          <w:sz w:val="28"/>
          <w:szCs w:val="28"/>
        </w:rPr>
      </w:pPr>
      <w:bookmarkStart w:id="15" w:name="_Toc198890482"/>
      <w:r w:rsidRPr="00856C4A">
        <w:rPr>
          <w:rFonts w:ascii="Arial" w:hAnsi="Arial" w:cs="Arial"/>
          <w:b/>
          <w:bCs/>
          <w:color w:val="auto"/>
          <w:sz w:val="28"/>
          <w:szCs w:val="28"/>
        </w:rPr>
        <w:t>6</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Initial response to a disclosure of sexual misconduct</w:t>
      </w:r>
      <w:bookmarkEnd w:id="15"/>
    </w:p>
    <w:p w14:paraId="5AA178E2" w14:textId="3C2590B3" w:rsidR="00856C4A" w:rsidRPr="00712850" w:rsidRDefault="00856C4A" w:rsidP="00856C4A">
      <w:pPr>
        <w:pStyle w:val="BodyText"/>
        <w:spacing w:before="169" w:line="278" w:lineRule="auto"/>
        <w:ind w:left="567" w:hanging="567"/>
      </w:pPr>
      <w:r>
        <w:rPr>
          <w:color w:val="1D1D1D"/>
          <w:lang w:eastAsia="en-GB"/>
        </w:rPr>
        <w:t>6.1</w:t>
      </w:r>
      <w:r>
        <w:rPr>
          <w:color w:val="1D1D1D"/>
          <w:lang w:eastAsia="en-GB"/>
        </w:rPr>
        <w:tab/>
      </w:r>
      <w:r w:rsidRPr="00345503">
        <w:rPr>
          <w:color w:val="1D1D1D"/>
          <w:lang w:eastAsia="en-GB"/>
        </w:rPr>
        <w:t>A </w:t>
      </w:r>
      <w:r w:rsidRPr="00345503">
        <w:rPr>
          <w:b/>
          <w:bCs/>
          <w:color w:val="1D1D1D"/>
          <w:lang w:eastAsia="en-GB"/>
        </w:rPr>
        <w:t>disclosure</w:t>
      </w:r>
      <w:r w:rsidRPr="00345503">
        <w:rPr>
          <w:color w:val="1D1D1D"/>
          <w:lang w:eastAsia="en-GB"/>
        </w:rPr>
        <w:t xml:space="preserve"> is where someone tells you about their experience but does not necessarily want action to be taken. </w:t>
      </w:r>
      <w:r w:rsidRPr="00712850">
        <w:t>It</w:t>
      </w:r>
      <w:r w:rsidRPr="00712850">
        <w:rPr>
          <w:spacing w:val="-17"/>
        </w:rPr>
        <w:t xml:space="preserve"> </w:t>
      </w:r>
      <w:r w:rsidRPr="00712850">
        <w:t>is</w:t>
      </w:r>
      <w:r w:rsidRPr="00712850">
        <w:rPr>
          <w:spacing w:val="-17"/>
        </w:rPr>
        <w:t xml:space="preserve"> </w:t>
      </w:r>
      <w:r w:rsidRPr="00712850">
        <w:t>important</w:t>
      </w:r>
      <w:r w:rsidRPr="00712850">
        <w:rPr>
          <w:spacing w:val="-16"/>
        </w:rPr>
        <w:t xml:space="preserve"> </w:t>
      </w:r>
      <w:r w:rsidRPr="00712850">
        <w:t>that</w:t>
      </w:r>
      <w:r w:rsidRPr="00712850">
        <w:rPr>
          <w:spacing w:val="-17"/>
        </w:rPr>
        <w:t xml:space="preserve"> </w:t>
      </w:r>
      <w:r w:rsidRPr="00712850">
        <w:t>you use</w:t>
      </w:r>
      <w:r w:rsidRPr="00712850">
        <w:rPr>
          <w:spacing w:val="-17"/>
        </w:rPr>
        <w:t xml:space="preserve"> </w:t>
      </w:r>
      <w:r w:rsidRPr="00712850">
        <w:t xml:space="preserve">the </w:t>
      </w:r>
      <w:r w:rsidRPr="006519FA">
        <w:rPr>
          <w:rFonts w:eastAsiaTheme="minorHAnsi"/>
        </w:rPr>
        <w:t>How to Respond to a disclosure or report of sexual misconduct.</w:t>
      </w:r>
    </w:p>
    <w:p w14:paraId="7FA75362" w14:textId="77777777" w:rsidR="00856C4A" w:rsidRPr="00712850" w:rsidRDefault="00856C4A" w:rsidP="00856C4A">
      <w:pPr>
        <w:spacing w:line="271" w:lineRule="auto"/>
        <w:contextualSpacing/>
        <w:rPr>
          <w:rFonts w:cs="Arial"/>
          <w:szCs w:val="24"/>
        </w:rPr>
      </w:pPr>
    </w:p>
    <w:p w14:paraId="5136DC46" w14:textId="30D3BA06" w:rsidR="00856C4A" w:rsidRPr="00ED5849" w:rsidRDefault="00856C4A" w:rsidP="00856C4A">
      <w:pPr>
        <w:spacing w:line="271" w:lineRule="auto"/>
        <w:ind w:left="567" w:hanging="567"/>
        <w:contextualSpacing/>
        <w:rPr>
          <w:rFonts w:cs="Arial"/>
          <w:szCs w:val="24"/>
        </w:rPr>
      </w:pPr>
      <w:r>
        <w:rPr>
          <w:rFonts w:cs="Arial"/>
          <w:szCs w:val="24"/>
        </w:rPr>
        <w:t>6.2</w:t>
      </w:r>
      <w:r>
        <w:rPr>
          <w:rFonts w:cs="Arial"/>
          <w:szCs w:val="24"/>
        </w:rPr>
        <w:tab/>
      </w:r>
      <w:r w:rsidRPr="00ED5849">
        <w:rPr>
          <w:rFonts w:cs="Arial"/>
          <w:szCs w:val="24"/>
        </w:rPr>
        <w:t xml:space="preserve">In the event of a disclosure of sexual misconduct the following steps should be </w:t>
      </w:r>
      <w:r w:rsidR="007D5B8F" w:rsidRPr="00ED5849">
        <w:rPr>
          <w:rFonts w:cs="Arial"/>
          <w:szCs w:val="24"/>
        </w:rPr>
        <w:t>followed.</w:t>
      </w:r>
      <w:r w:rsidRPr="00ED5849">
        <w:rPr>
          <w:rFonts w:cs="Arial"/>
          <w:szCs w:val="24"/>
        </w:rPr>
        <w:t xml:space="preserve"> </w:t>
      </w:r>
    </w:p>
    <w:p w14:paraId="40AD4511" w14:textId="77777777" w:rsidR="00856C4A" w:rsidRPr="00ED5849" w:rsidRDefault="00856C4A" w:rsidP="00856C4A">
      <w:pPr>
        <w:spacing w:line="271" w:lineRule="auto"/>
        <w:ind w:left="720"/>
        <w:contextualSpacing/>
        <w:rPr>
          <w:rFonts w:ascii="Segoe UI" w:hAnsi="Segoe UI" w:cs="Segoe UI"/>
          <w:sz w:val="18"/>
          <w:szCs w:val="18"/>
        </w:rPr>
      </w:pPr>
    </w:p>
    <w:p w14:paraId="523F7CA2" w14:textId="77777777" w:rsidR="00856C4A" w:rsidRPr="008B5BC7" w:rsidRDefault="00856C4A" w:rsidP="00856C4A">
      <w:pPr>
        <w:pStyle w:val="ListParagraph"/>
        <w:numPr>
          <w:ilvl w:val="0"/>
          <w:numId w:val="20"/>
        </w:numPr>
        <w:spacing w:line="271" w:lineRule="auto"/>
        <w:rPr>
          <w:rFonts w:eastAsiaTheme="minorHAnsi"/>
        </w:rPr>
      </w:pPr>
      <w:r w:rsidRPr="00ED5849">
        <w:rPr>
          <w:rFonts w:eastAsiaTheme="minorHAnsi"/>
        </w:rPr>
        <w:t>If you think urgent actions are required, it is important to be as open as possible with them about what urgent action you need to take and why.</w:t>
      </w:r>
      <w:r w:rsidRPr="00ED5849">
        <w:rPr>
          <w:rFonts w:ascii="Segoe UI" w:hAnsi="Segoe UI" w:cs="Segoe UI"/>
        </w:rPr>
        <w:t xml:space="preserve"> </w:t>
      </w:r>
      <w:r w:rsidRPr="008B5BC7">
        <w:t xml:space="preserve">Seek immediate advice from </w:t>
      </w:r>
      <w:r>
        <w:t>Human Resources.</w:t>
      </w:r>
      <w:r w:rsidRPr="008B5BC7">
        <w:t xml:space="preserve"> </w:t>
      </w:r>
    </w:p>
    <w:p w14:paraId="689D3C6C" w14:textId="77777777" w:rsidR="00856C4A" w:rsidRPr="008B5BC7" w:rsidRDefault="00856C4A" w:rsidP="00856C4A">
      <w:pPr>
        <w:pStyle w:val="ListParagraph"/>
        <w:numPr>
          <w:ilvl w:val="0"/>
          <w:numId w:val="20"/>
        </w:numPr>
        <w:spacing w:line="271" w:lineRule="auto"/>
        <w:rPr>
          <w:rFonts w:eastAsiaTheme="minorHAnsi"/>
        </w:rPr>
      </w:pPr>
      <w:r w:rsidRPr="008B5BC7">
        <w:t xml:space="preserve">where there are any safeguarding concerns you or </w:t>
      </w:r>
      <w:r>
        <w:t>Human Resources</w:t>
      </w:r>
      <w:r w:rsidRPr="008B5BC7">
        <w:t xml:space="preserve"> may contact </w:t>
      </w:r>
      <w:r w:rsidRPr="006920D9">
        <w:t xml:space="preserve">the safeguarding team at </w:t>
      </w:r>
      <w:hyperlink r:id="rId21" w:history="1">
        <w:r w:rsidRPr="008B5BC7">
          <w:rPr>
            <w:rStyle w:val="Hyperlink"/>
          </w:rPr>
          <w:t>safeguarding@secamb.nhs.uk</w:t>
        </w:r>
      </w:hyperlink>
    </w:p>
    <w:p w14:paraId="7323F8D0" w14:textId="77777777" w:rsidR="00856C4A" w:rsidRPr="008B5BC7" w:rsidRDefault="00856C4A" w:rsidP="00856C4A">
      <w:pPr>
        <w:pStyle w:val="ListParagraph"/>
        <w:numPr>
          <w:ilvl w:val="0"/>
          <w:numId w:val="20"/>
        </w:numPr>
        <w:spacing w:line="271" w:lineRule="auto"/>
        <w:rPr>
          <w:rFonts w:eastAsiaTheme="minorHAnsi"/>
        </w:rPr>
      </w:pPr>
      <w:r w:rsidRPr="00B34FB7">
        <w:rPr>
          <w:rFonts w:eastAsiaTheme="minorHAnsi"/>
        </w:rPr>
        <w:lastRenderedPageBreak/>
        <w:t xml:space="preserve">If you believe that someone is in danger you should contact the police and report the incident to </w:t>
      </w:r>
      <w:r w:rsidRPr="00344103">
        <w:t>the</w:t>
      </w:r>
      <w:r>
        <w:rPr>
          <w:rFonts w:ascii="Arial Narrow" w:hAnsi="Arial Narrow"/>
          <w:sz w:val="28"/>
          <w:szCs w:val="28"/>
        </w:rPr>
        <w:t xml:space="preserve"> </w:t>
      </w:r>
      <w:r w:rsidRPr="006920D9">
        <w:t xml:space="preserve">safeguarding team at </w:t>
      </w:r>
      <w:hyperlink r:id="rId22" w:history="1">
        <w:r w:rsidRPr="008B5BC7">
          <w:rPr>
            <w:rStyle w:val="Hyperlink"/>
          </w:rPr>
          <w:t>safeguarding@secamb.nhs.uk</w:t>
        </w:r>
      </w:hyperlink>
    </w:p>
    <w:p w14:paraId="460D2DE3" w14:textId="7EBD5CCE" w:rsidR="00856C4A" w:rsidRPr="00B34FB7" w:rsidRDefault="00856C4A" w:rsidP="00856C4A">
      <w:pPr>
        <w:pStyle w:val="ListParagraph"/>
        <w:numPr>
          <w:ilvl w:val="0"/>
          <w:numId w:val="20"/>
        </w:numPr>
        <w:spacing w:line="271" w:lineRule="auto"/>
        <w:rPr>
          <w:rFonts w:eastAsiaTheme="minorHAnsi"/>
        </w:rPr>
      </w:pPr>
      <w:r w:rsidRPr="00B34FB7">
        <w:rPr>
          <w:rFonts w:eastAsiaTheme="minorHAnsi"/>
        </w:rPr>
        <w:t xml:space="preserve">Refer them to the support in the </w:t>
      </w:r>
      <w:hyperlink r:id="rId23" w:history="1">
        <w:r w:rsidRPr="00B34FB7">
          <w:rPr>
            <w:rFonts w:eastAsia="Arial Narrow"/>
            <w:color w:val="0000FF"/>
            <w:w w:val="105"/>
            <w:u w:val="single"/>
            <w:lang w:val="en-US"/>
          </w:rPr>
          <w:t>Support Services</w:t>
        </w:r>
      </w:hyperlink>
      <w:r w:rsidRPr="00B34FB7">
        <w:rPr>
          <w:rFonts w:eastAsia="Arial Narrow"/>
          <w:color w:val="231F20"/>
          <w:w w:val="105"/>
          <w:lang w:val="en-US"/>
        </w:rPr>
        <w:t xml:space="preserve"> document.</w:t>
      </w:r>
    </w:p>
    <w:p w14:paraId="02A62DB8" w14:textId="77777777" w:rsidR="00856C4A" w:rsidRDefault="00856C4A" w:rsidP="00856C4A">
      <w:pPr>
        <w:spacing w:line="271" w:lineRule="auto"/>
        <w:rPr>
          <w:b/>
          <w:bCs/>
          <w:sz w:val="28"/>
          <w:szCs w:val="28"/>
        </w:rPr>
      </w:pPr>
    </w:p>
    <w:p w14:paraId="3C348D90" w14:textId="305720A7" w:rsidR="00856C4A" w:rsidRPr="00856C4A" w:rsidRDefault="00856C4A" w:rsidP="00856C4A">
      <w:pPr>
        <w:pStyle w:val="Heading1"/>
        <w:rPr>
          <w:rFonts w:ascii="Arial" w:hAnsi="Arial" w:cs="Arial"/>
          <w:b/>
          <w:bCs/>
          <w:color w:val="auto"/>
          <w:sz w:val="28"/>
          <w:szCs w:val="28"/>
        </w:rPr>
      </w:pPr>
      <w:bookmarkStart w:id="16" w:name="_Toc198890483"/>
      <w:r w:rsidRPr="00856C4A">
        <w:rPr>
          <w:rFonts w:ascii="Arial" w:hAnsi="Arial" w:cs="Arial"/>
          <w:b/>
          <w:bCs/>
          <w:color w:val="auto"/>
          <w:sz w:val="28"/>
          <w:szCs w:val="28"/>
        </w:rPr>
        <w:t>7</w:t>
      </w:r>
      <w:r w:rsidR="00974B5E">
        <w:rPr>
          <w:rFonts w:ascii="Arial" w:hAnsi="Arial" w:cs="Arial"/>
          <w:b/>
          <w:bCs/>
          <w:color w:val="auto"/>
          <w:sz w:val="28"/>
          <w:szCs w:val="28"/>
        </w:rPr>
        <w:t>.</w:t>
      </w:r>
      <w:r w:rsidRPr="00856C4A">
        <w:rPr>
          <w:rFonts w:ascii="Arial" w:hAnsi="Arial" w:cs="Arial"/>
          <w:b/>
          <w:bCs/>
          <w:color w:val="auto"/>
          <w:sz w:val="28"/>
          <w:szCs w:val="28"/>
        </w:rPr>
        <w:tab/>
        <w:t>Witnessing Behaviour</w:t>
      </w:r>
      <w:bookmarkEnd w:id="16"/>
    </w:p>
    <w:p w14:paraId="47279D1D" w14:textId="77777777" w:rsidR="00856C4A" w:rsidRDefault="00856C4A" w:rsidP="00856C4A">
      <w:pPr>
        <w:pStyle w:val="BodyText"/>
        <w:spacing w:before="159" w:line="278" w:lineRule="auto"/>
        <w:ind w:left="720" w:hanging="720"/>
        <w:rPr>
          <w:spacing w:val="-2"/>
        </w:rPr>
      </w:pPr>
      <w:r>
        <w:t>7.1</w:t>
      </w:r>
      <w:r>
        <w:tab/>
        <w:t>We</w:t>
      </w:r>
      <w:r>
        <w:rPr>
          <w:spacing w:val="-9"/>
        </w:rPr>
        <w:t xml:space="preserve"> </w:t>
      </w:r>
      <w:r>
        <w:t>can</w:t>
      </w:r>
      <w:r>
        <w:rPr>
          <w:spacing w:val="-9"/>
        </w:rPr>
        <w:t xml:space="preserve"> </w:t>
      </w:r>
      <w:r>
        <w:t>show</w:t>
      </w:r>
      <w:r>
        <w:rPr>
          <w:spacing w:val="-9"/>
        </w:rPr>
        <w:t xml:space="preserve"> </w:t>
      </w:r>
      <w:r>
        <w:t>others</w:t>
      </w:r>
      <w:r>
        <w:rPr>
          <w:spacing w:val="-9"/>
        </w:rPr>
        <w:t xml:space="preserve"> </w:t>
      </w:r>
      <w:r>
        <w:t>that</w:t>
      </w:r>
      <w:r>
        <w:rPr>
          <w:spacing w:val="-9"/>
        </w:rPr>
        <w:t xml:space="preserve"> </w:t>
      </w:r>
      <w:r>
        <w:t>we</w:t>
      </w:r>
      <w:r>
        <w:rPr>
          <w:spacing w:val="-9"/>
        </w:rPr>
        <w:t xml:space="preserve"> </w:t>
      </w:r>
      <w:r>
        <w:t>feel</w:t>
      </w:r>
      <w:r>
        <w:rPr>
          <w:spacing w:val="-9"/>
        </w:rPr>
        <w:t xml:space="preserve"> </w:t>
      </w:r>
      <w:proofErr w:type="gramStart"/>
      <w:r>
        <w:t>a</w:t>
      </w:r>
      <w:r>
        <w:rPr>
          <w:spacing w:val="-9"/>
        </w:rPr>
        <w:t xml:space="preserve"> </w:t>
      </w:r>
      <w:r>
        <w:t>behaviour</w:t>
      </w:r>
      <w:proofErr w:type="gramEnd"/>
      <w:r>
        <w:rPr>
          <w:spacing w:val="-9"/>
        </w:rPr>
        <w:t xml:space="preserve"> </w:t>
      </w:r>
      <w:r>
        <w:t>is</w:t>
      </w:r>
      <w:r>
        <w:rPr>
          <w:spacing w:val="-9"/>
        </w:rPr>
        <w:t xml:space="preserve"> </w:t>
      </w:r>
      <w:r>
        <w:t>unacceptable. These things</w:t>
      </w:r>
      <w:r>
        <w:rPr>
          <w:spacing w:val="-2"/>
        </w:rPr>
        <w:t xml:space="preserve"> </w:t>
      </w:r>
      <w:r>
        <w:t>might</w:t>
      </w:r>
      <w:r>
        <w:rPr>
          <w:spacing w:val="-2"/>
        </w:rPr>
        <w:t xml:space="preserve"> </w:t>
      </w:r>
      <w:r>
        <w:t>not</w:t>
      </w:r>
      <w:r>
        <w:rPr>
          <w:spacing w:val="-2"/>
        </w:rPr>
        <w:t xml:space="preserve"> </w:t>
      </w:r>
      <w:r>
        <w:t>be</w:t>
      </w:r>
      <w:r>
        <w:rPr>
          <w:spacing w:val="-2"/>
        </w:rPr>
        <w:t xml:space="preserve"> </w:t>
      </w:r>
      <w:r>
        <w:t>happening</w:t>
      </w:r>
      <w:r>
        <w:rPr>
          <w:spacing w:val="-2"/>
        </w:rPr>
        <w:t xml:space="preserve"> </w:t>
      </w:r>
      <w:r>
        <w:t>to</w:t>
      </w:r>
      <w:r>
        <w:rPr>
          <w:spacing w:val="-2"/>
        </w:rPr>
        <w:t xml:space="preserve"> </w:t>
      </w:r>
      <w:r>
        <w:t>us,</w:t>
      </w:r>
      <w:r>
        <w:rPr>
          <w:spacing w:val="-2"/>
        </w:rPr>
        <w:t xml:space="preserve"> </w:t>
      </w:r>
      <w:r>
        <w:t>but</w:t>
      </w:r>
      <w:r>
        <w:rPr>
          <w:spacing w:val="-2"/>
        </w:rPr>
        <w:t xml:space="preserve"> </w:t>
      </w:r>
      <w:r>
        <w:t>we</w:t>
      </w:r>
      <w:r>
        <w:rPr>
          <w:spacing w:val="-2"/>
        </w:rPr>
        <w:t xml:space="preserve"> </w:t>
      </w:r>
      <w:r>
        <w:t>can choose</w:t>
      </w:r>
      <w:r>
        <w:rPr>
          <w:spacing w:val="-17"/>
        </w:rPr>
        <w:t xml:space="preserve"> </w:t>
      </w:r>
      <w:r>
        <w:t>to</w:t>
      </w:r>
      <w:r>
        <w:rPr>
          <w:spacing w:val="-17"/>
        </w:rPr>
        <w:t xml:space="preserve"> </w:t>
      </w:r>
      <w:r>
        <w:t>do</w:t>
      </w:r>
      <w:r>
        <w:rPr>
          <w:spacing w:val="-16"/>
        </w:rPr>
        <w:t xml:space="preserve"> </w:t>
      </w:r>
      <w:r>
        <w:t>something</w:t>
      </w:r>
      <w:r>
        <w:rPr>
          <w:spacing w:val="-17"/>
        </w:rPr>
        <w:t xml:space="preserve"> </w:t>
      </w:r>
      <w:r>
        <w:t>about</w:t>
      </w:r>
      <w:r>
        <w:rPr>
          <w:spacing w:val="-17"/>
        </w:rPr>
        <w:t xml:space="preserve"> </w:t>
      </w:r>
      <w:r>
        <w:t>them.</w:t>
      </w:r>
      <w:r>
        <w:rPr>
          <w:spacing w:val="-17"/>
        </w:rPr>
        <w:t xml:space="preserve"> </w:t>
      </w:r>
      <w:r>
        <w:t>This</w:t>
      </w:r>
      <w:r>
        <w:rPr>
          <w:spacing w:val="-16"/>
        </w:rPr>
        <w:t xml:space="preserve"> </w:t>
      </w:r>
      <w:r>
        <w:t>is</w:t>
      </w:r>
      <w:r>
        <w:rPr>
          <w:spacing w:val="-17"/>
        </w:rPr>
        <w:t xml:space="preserve"> </w:t>
      </w:r>
      <w:r>
        <w:t>often</w:t>
      </w:r>
      <w:r>
        <w:rPr>
          <w:spacing w:val="-17"/>
        </w:rPr>
        <w:t xml:space="preserve"> </w:t>
      </w:r>
      <w:r>
        <w:t>called</w:t>
      </w:r>
      <w:r>
        <w:rPr>
          <w:spacing w:val="-16"/>
        </w:rPr>
        <w:t xml:space="preserve"> </w:t>
      </w:r>
      <w:r>
        <w:t>being</w:t>
      </w:r>
      <w:r>
        <w:rPr>
          <w:spacing w:val="-17"/>
        </w:rPr>
        <w:t xml:space="preserve"> </w:t>
      </w:r>
      <w:r>
        <w:t>an</w:t>
      </w:r>
      <w:r>
        <w:rPr>
          <w:spacing w:val="-17"/>
        </w:rPr>
        <w:t xml:space="preserve"> </w:t>
      </w:r>
      <w:r>
        <w:t xml:space="preserve">‘active </w:t>
      </w:r>
      <w:r>
        <w:rPr>
          <w:spacing w:val="-2"/>
        </w:rPr>
        <w:t>bystander’.</w:t>
      </w:r>
    </w:p>
    <w:p w14:paraId="55C33D2C" w14:textId="77777777" w:rsidR="00856C4A" w:rsidRDefault="00856C4A" w:rsidP="00856C4A">
      <w:pPr>
        <w:pStyle w:val="BodyText"/>
        <w:spacing w:before="159" w:line="278" w:lineRule="auto"/>
        <w:ind w:left="720" w:hanging="720"/>
        <w:rPr>
          <w:rFonts w:eastAsiaTheme="minorHAnsi"/>
          <w:highlight w:val="yellow"/>
        </w:rPr>
      </w:pPr>
      <w:r>
        <w:t>7.2</w:t>
      </w:r>
      <w:r>
        <w:tab/>
        <w:t>There</w:t>
      </w:r>
      <w:r>
        <w:rPr>
          <w:spacing w:val="-15"/>
        </w:rPr>
        <w:t xml:space="preserve"> </w:t>
      </w:r>
      <w:r>
        <w:t>may</w:t>
      </w:r>
      <w:r>
        <w:rPr>
          <w:spacing w:val="-15"/>
        </w:rPr>
        <w:t xml:space="preserve"> </w:t>
      </w:r>
      <w:r>
        <w:t>not</w:t>
      </w:r>
      <w:r>
        <w:rPr>
          <w:spacing w:val="-15"/>
        </w:rPr>
        <w:t xml:space="preserve"> </w:t>
      </w:r>
      <w:r>
        <w:t>always</w:t>
      </w:r>
      <w:r>
        <w:rPr>
          <w:spacing w:val="-15"/>
        </w:rPr>
        <w:t xml:space="preserve"> </w:t>
      </w:r>
      <w:r>
        <w:t>be</w:t>
      </w:r>
      <w:r>
        <w:rPr>
          <w:spacing w:val="-15"/>
        </w:rPr>
        <w:t xml:space="preserve"> </w:t>
      </w:r>
      <w:r>
        <w:t>a</w:t>
      </w:r>
      <w:r>
        <w:rPr>
          <w:spacing w:val="-15"/>
        </w:rPr>
        <w:t xml:space="preserve"> </w:t>
      </w:r>
      <w:r>
        <w:t>need</w:t>
      </w:r>
      <w:r>
        <w:rPr>
          <w:spacing w:val="-15"/>
        </w:rPr>
        <w:t xml:space="preserve"> </w:t>
      </w:r>
      <w:r>
        <w:t>to</w:t>
      </w:r>
      <w:r>
        <w:rPr>
          <w:spacing w:val="-15"/>
        </w:rPr>
        <w:t xml:space="preserve"> </w:t>
      </w:r>
      <w:r>
        <w:t>say</w:t>
      </w:r>
      <w:r>
        <w:rPr>
          <w:spacing w:val="-15"/>
        </w:rPr>
        <w:t xml:space="preserve"> </w:t>
      </w:r>
      <w:r>
        <w:t>something,</w:t>
      </w:r>
      <w:r>
        <w:rPr>
          <w:spacing w:val="-15"/>
        </w:rPr>
        <w:t xml:space="preserve"> </w:t>
      </w:r>
      <w:r>
        <w:t>and</w:t>
      </w:r>
      <w:r>
        <w:rPr>
          <w:spacing w:val="-15"/>
        </w:rPr>
        <w:t xml:space="preserve"> </w:t>
      </w:r>
      <w:r>
        <w:t>it</w:t>
      </w:r>
      <w:r>
        <w:rPr>
          <w:spacing w:val="-15"/>
        </w:rPr>
        <w:t xml:space="preserve"> </w:t>
      </w:r>
      <w:r>
        <w:t>may</w:t>
      </w:r>
      <w:r>
        <w:rPr>
          <w:spacing w:val="-15"/>
        </w:rPr>
        <w:t xml:space="preserve"> </w:t>
      </w:r>
      <w:r>
        <w:t>not always</w:t>
      </w:r>
      <w:r>
        <w:rPr>
          <w:spacing w:val="-4"/>
        </w:rPr>
        <w:t xml:space="preserve"> </w:t>
      </w:r>
      <w:r>
        <w:t>be</w:t>
      </w:r>
      <w:r>
        <w:rPr>
          <w:spacing w:val="-4"/>
        </w:rPr>
        <w:t xml:space="preserve"> </w:t>
      </w:r>
      <w:r>
        <w:t>safe</w:t>
      </w:r>
      <w:r>
        <w:rPr>
          <w:spacing w:val="-4"/>
        </w:rPr>
        <w:t xml:space="preserve"> </w:t>
      </w:r>
      <w:r>
        <w:t>to</w:t>
      </w:r>
      <w:r>
        <w:rPr>
          <w:spacing w:val="-4"/>
        </w:rPr>
        <w:t xml:space="preserve"> </w:t>
      </w:r>
      <w:r>
        <w:t>do</w:t>
      </w:r>
      <w:r>
        <w:rPr>
          <w:spacing w:val="-4"/>
        </w:rPr>
        <w:t xml:space="preserve"> </w:t>
      </w:r>
      <w:r>
        <w:t>so,</w:t>
      </w:r>
      <w:r>
        <w:rPr>
          <w:spacing w:val="-4"/>
        </w:rPr>
        <w:t xml:space="preserve"> </w:t>
      </w:r>
      <w:r>
        <w:t>but</w:t>
      </w:r>
      <w:r>
        <w:rPr>
          <w:spacing w:val="-4"/>
        </w:rPr>
        <w:t xml:space="preserve"> </w:t>
      </w:r>
      <w:r>
        <w:t>there</w:t>
      </w:r>
      <w:r>
        <w:rPr>
          <w:spacing w:val="-4"/>
        </w:rPr>
        <w:t xml:space="preserve"> </w:t>
      </w:r>
      <w:r>
        <w:t>are</w:t>
      </w:r>
      <w:r>
        <w:rPr>
          <w:spacing w:val="-4"/>
        </w:rPr>
        <w:t xml:space="preserve"> </w:t>
      </w:r>
      <w:r>
        <w:t>other</w:t>
      </w:r>
      <w:r>
        <w:rPr>
          <w:spacing w:val="-4"/>
        </w:rPr>
        <w:t xml:space="preserve"> </w:t>
      </w:r>
      <w:r>
        <w:t>actions</w:t>
      </w:r>
      <w:r>
        <w:rPr>
          <w:spacing w:val="-4"/>
        </w:rPr>
        <w:t xml:space="preserve"> </w:t>
      </w:r>
      <w:r>
        <w:t>we</w:t>
      </w:r>
      <w:r>
        <w:rPr>
          <w:spacing w:val="-4"/>
        </w:rPr>
        <w:t xml:space="preserve"> </w:t>
      </w:r>
      <w:r>
        <w:t>can</w:t>
      </w:r>
      <w:r>
        <w:rPr>
          <w:spacing w:val="-4"/>
        </w:rPr>
        <w:t xml:space="preserve"> </w:t>
      </w:r>
      <w:r>
        <w:t>take. This will</w:t>
      </w:r>
      <w:r>
        <w:rPr>
          <w:spacing w:val="-16"/>
        </w:rPr>
        <w:t xml:space="preserve"> </w:t>
      </w:r>
      <w:r>
        <w:t>also</w:t>
      </w:r>
      <w:r>
        <w:rPr>
          <w:spacing w:val="-16"/>
        </w:rPr>
        <w:t xml:space="preserve"> </w:t>
      </w:r>
      <w:r>
        <w:t>give</w:t>
      </w:r>
      <w:r>
        <w:rPr>
          <w:spacing w:val="-16"/>
        </w:rPr>
        <w:t xml:space="preserve"> </w:t>
      </w:r>
      <w:r>
        <w:t>a</w:t>
      </w:r>
      <w:r>
        <w:rPr>
          <w:spacing w:val="-16"/>
        </w:rPr>
        <w:t xml:space="preserve"> </w:t>
      </w:r>
      <w:r>
        <w:t>voice</w:t>
      </w:r>
      <w:r>
        <w:rPr>
          <w:spacing w:val="-16"/>
        </w:rPr>
        <w:t xml:space="preserve"> </w:t>
      </w:r>
      <w:r>
        <w:t>to</w:t>
      </w:r>
      <w:r>
        <w:rPr>
          <w:spacing w:val="-16"/>
        </w:rPr>
        <w:t xml:space="preserve"> </w:t>
      </w:r>
      <w:r>
        <w:t>groups</w:t>
      </w:r>
      <w:r>
        <w:rPr>
          <w:spacing w:val="-16"/>
        </w:rPr>
        <w:t xml:space="preserve"> </w:t>
      </w:r>
      <w:r>
        <w:t>and</w:t>
      </w:r>
      <w:r>
        <w:rPr>
          <w:spacing w:val="-16"/>
        </w:rPr>
        <w:t xml:space="preserve"> </w:t>
      </w:r>
      <w:r>
        <w:t>individuals</w:t>
      </w:r>
      <w:r>
        <w:rPr>
          <w:spacing w:val="-16"/>
        </w:rPr>
        <w:t xml:space="preserve"> </w:t>
      </w:r>
      <w:r>
        <w:t>who</w:t>
      </w:r>
      <w:r>
        <w:rPr>
          <w:spacing w:val="-16"/>
        </w:rPr>
        <w:t xml:space="preserve"> </w:t>
      </w:r>
      <w:r>
        <w:t>may</w:t>
      </w:r>
      <w:r>
        <w:rPr>
          <w:spacing w:val="-16"/>
        </w:rPr>
        <w:t xml:space="preserve"> </w:t>
      </w:r>
      <w:r>
        <w:t>not</w:t>
      </w:r>
      <w:r>
        <w:rPr>
          <w:spacing w:val="-16"/>
        </w:rPr>
        <w:t xml:space="preserve"> </w:t>
      </w:r>
      <w:r>
        <w:t>feel able to challenge what is happening.</w:t>
      </w:r>
    </w:p>
    <w:p w14:paraId="3E0EA072" w14:textId="77777777" w:rsidR="00856C4A" w:rsidRDefault="00856C4A" w:rsidP="00856C4A">
      <w:pPr>
        <w:pStyle w:val="BodyText"/>
        <w:spacing w:before="159" w:line="278" w:lineRule="auto"/>
        <w:ind w:left="720" w:hanging="720"/>
      </w:pPr>
      <w:r>
        <w:rPr>
          <w:rFonts w:eastAsiaTheme="minorHAnsi"/>
        </w:rPr>
        <w:t>7.3</w:t>
      </w:r>
      <w:r>
        <w:rPr>
          <w:rFonts w:eastAsiaTheme="minorHAnsi"/>
        </w:rPr>
        <w:tab/>
      </w:r>
      <w:r w:rsidRPr="00DC1979">
        <w:rPr>
          <w:rFonts w:eastAsiaTheme="minorHAnsi"/>
        </w:rPr>
        <w:t xml:space="preserve">The Trust’s </w:t>
      </w:r>
      <w:hyperlink r:id="rId24" w:history="1">
        <w:proofErr w:type="spellStart"/>
        <w:r w:rsidRPr="00DC1979">
          <w:rPr>
            <w:rStyle w:val="Hyperlink"/>
            <w:rFonts w:eastAsiaTheme="minorHAnsi"/>
          </w:rPr>
          <w:t>bystandertoolkit</w:t>
        </w:r>
        <w:proofErr w:type="spellEnd"/>
        <w:r w:rsidRPr="00DC1979">
          <w:rPr>
            <w:rStyle w:val="Hyperlink"/>
            <w:rFonts w:eastAsiaTheme="minorHAnsi"/>
          </w:rPr>
          <w:t xml:space="preserve"> </w:t>
        </w:r>
      </w:hyperlink>
      <w:r w:rsidRPr="00DC1979">
        <w:rPr>
          <w:rFonts w:eastAsiaTheme="minorHAnsi"/>
        </w:rPr>
        <w:t xml:space="preserve">has been developed to support </w:t>
      </w:r>
      <w:r>
        <w:rPr>
          <w:rFonts w:eastAsiaTheme="minorHAnsi"/>
        </w:rPr>
        <w:t xml:space="preserve">actions </w:t>
      </w:r>
      <w:r w:rsidRPr="00DC1979">
        <w:rPr>
          <w:rFonts w:eastAsiaTheme="minorHAnsi"/>
        </w:rPr>
        <w:t>colleagues witnessing c</w:t>
      </w:r>
      <w:r>
        <w:t>an take.</w:t>
      </w:r>
    </w:p>
    <w:p w14:paraId="522DF8A0" w14:textId="77777777" w:rsidR="00856C4A" w:rsidRDefault="00856C4A" w:rsidP="00856C4A">
      <w:pPr>
        <w:spacing w:line="271" w:lineRule="auto"/>
        <w:ind w:left="1080"/>
        <w:contextualSpacing/>
        <w:rPr>
          <w:rFonts w:eastAsiaTheme="minorHAnsi" w:cs="Arial"/>
          <w:szCs w:val="24"/>
        </w:rPr>
      </w:pPr>
    </w:p>
    <w:p w14:paraId="48A7E957" w14:textId="2C977297" w:rsidR="00856C4A" w:rsidRDefault="00856C4A" w:rsidP="00856C4A">
      <w:pPr>
        <w:spacing w:line="271" w:lineRule="auto"/>
        <w:ind w:left="720" w:hanging="720"/>
        <w:contextualSpacing/>
        <w:rPr>
          <w:rFonts w:eastAsiaTheme="minorHAnsi" w:cs="Arial"/>
          <w:szCs w:val="24"/>
        </w:rPr>
      </w:pPr>
      <w:r>
        <w:t>7.4</w:t>
      </w:r>
      <w:r>
        <w:tab/>
      </w:r>
      <w:r w:rsidRPr="00793936">
        <w:t>You should</w:t>
      </w:r>
      <w:r w:rsidRPr="00793936">
        <w:rPr>
          <w:spacing w:val="-2"/>
        </w:rPr>
        <w:t xml:space="preserve"> </w:t>
      </w:r>
      <w:r w:rsidRPr="00793936">
        <w:t>speak</w:t>
      </w:r>
      <w:r w:rsidRPr="00793936">
        <w:rPr>
          <w:spacing w:val="-2"/>
        </w:rPr>
        <w:t xml:space="preserve"> </w:t>
      </w:r>
      <w:r w:rsidRPr="00793936">
        <w:t>to</w:t>
      </w:r>
      <w:r w:rsidRPr="00793936">
        <w:rPr>
          <w:spacing w:val="-2"/>
        </w:rPr>
        <w:t xml:space="preserve"> </w:t>
      </w:r>
      <w:r w:rsidRPr="00793936">
        <w:t>the</w:t>
      </w:r>
      <w:r w:rsidRPr="00793936">
        <w:rPr>
          <w:spacing w:val="-2"/>
        </w:rPr>
        <w:t xml:space="preserve"> </w:t>
      </w:r>
      <w:r w:rsidRPr="00793936">
        <w:t>person</w:t>
      </w:r>
      <w:r w:rsidRPr="00793936">
        <w:rPr>
          <w:spacing w:val="-2"/>
        </w:rPr>
        <w:t xml:space="preserve"> </w:t>
      </w:r>
      <w:r w:rsidRPr="00793936">
        <w:t>the</w:t>
      </w:r>
      <w:r w:rsidRPr="00793936">
        <w:rPr>
          <w:spacing w:val="-2"/>
        </w:rPr>
        <w:t xml:space="preserve"> </w:t>
      </w:r>
      <w:r w:rsidRPr="00793936">
        <w:t>behaviour</w:t>
      </w:r>
      <w:r w:rsidRPr="00793936">
        <w:rPr>
          <w:spacing w:val="-2"/>
        </w:rPr>
        <w:t xml:space="preserve"> </w:t>
      </w:r>
      <w:r w:rsidRPr="00793936">
        <w:t>was</w:t>
      </w:r>
      <w:r w:rsidRPr="00793936">
        <w:rPr>
          <w:spacing w:val="-2"/>
        </w:rPr>
        <w:t xml:space="preserve"> </w:t>
      </w:r>
      <w:r w:rsidRPr="00793936">
        <w:t>aimed</w:t>
      </w:r>
      <w:r w:rsidRPr="00793936">
        <w:rPr>
          <w:spacing w:val="-2"/>
        </w:rPr>
        <w:t xml:space="preserve"> </w:t>
      </w:r>
      <w:r w:rsidRPr="00793936">
        <w:t>at</w:t>
      </w:r>
      <w:r w:rsidRPr="00793936">
        <w:rPr>
          <w:spacing w:val="-2"/>
        </w:rPr>
        <w:t xml:space="preserve"> </w:t>
      </w:r>
      <w:r w:rsidRPr="00793936">
        <w:t>as soon</w:t>
      </w:r>
      <w:r w:rsidRPr="00793936">
        <w:rPr>
          <w:spacing w:val="-13"/>
        </w:rPr>
        <w:t xml:space="preserve"> </w:t>
      </w:r>
      <w:r w:rsidRPr="00793936">
        <w:t>as</w:t>
      </w:r>
      <w:r w:rsidRPr="00793936">
        <w:rPr>
          <w:spacing w:val="-13"/>
        </w:rPr>
        <w:t xml:space="preserve"> </w:t>
      </w:r>
      <w:r w:rsidRPr="00793936">
        <w:t>you</w:t>
      </w:r>
      <w:r w:rsidRPr="00793936">
        <w:rPr>
          <w:spacing w:val="-13"/>
        </w:rPr>
        <w:t xml:space="preserve"> </w:t>
      </w:r>
      <w:r w:rsidRPr="00793936">
        <w:t>can</w:t>
      </w:r>
      <w:r w:rsidRPr="00793936">
        <w:rPr>
          <w:spacing w:val="-13"/>
        </w:rPr>
        <w:t xml:space="preserve"> </w:t>
      </w:r>
      <w:r w:rsidRPr="00793936">
        <w:t>to</w:t>
      </w:r>
      <w:r w:rsidRPr="00793936">
        <w:rPr>
          <w:spacing w:val="-13"/>
        </w:rPr>
        <w:t xml:space="preserve"> </w:t>
      </w:r>
      <w:r w:rsidRPr="00793936">
        <w:t>give</w:t>
      </w:r>
      <w:r w:rsidRPr="00793936">
        <w:rPr>
          <w:spacing w:val="-13"/>
        </w:rPr>
        <w:t xml:space="preserve"> </w:t>
      </w:r>
      <w:r w:rsidRPr="00793936">
        <w:t>your</w:t>
      </w:r>
      <w:r w:rsidRPr="00793936">
        <w:rPr>
          <w:spacing w:val="-13"/>
        </w:rPr>
        <w:t xml:space="preserve"> </w:t>
      </w:r>
      <w:r w:rsidRPr="00793936">
        <w:t>support</w:t>
      </w:r>
      <w:r w:rsidRPr="00793936">
        <w:rPr>
          <w:spacing w:val="-13"/>
        </w:rPr>
        <w:t xml:space="preserve"> </w:t>
      </w:r>
      <w:r w:rsidRPr="00793936">
        <w:t>and</w:t>
      </w:r>
      <w:r w:rsidRPr="00793936">
        <w:rPr>
          <w:spacing w:val="-13"/>
        </w:rPr>
        <w:t xml:space="preserve"> </w:t>
      </w:r>
      <w:r w:rsidRPr="00793936">
        <w:t>to</w:t>
      </w:r>
      <w:r w:rsidRPr="00793936">
        <w:rPr>
          <w:spacing w:val="-13"/>
        </w:rPr>
        <w:t xml:space="preserve"> </w:t>
      </w:r>
      <w:r w:rsidRPr="00793936">
        <w:t>let</w:t>
      </w:r>
      <w:r w:rsidRPr="00793936">
        <w:rPr>
          <w:spacing w:val="-13"/>
        </w:rPr>
        <w:t xml:space="preserve"> </w:t>
      </w:r>
      <w:r w:rsidRPr="00793936">
        <w:t>them</w:t>
      </w:r>
      <w:r w:rsidRPr="00793936">
        <w:rPr>
          <w:spacing w:val="-13"/>
        </w:rPr>
        <w:t xml:space="preserve"> </w:t>
      </w:r>
      <w:r w:rsidRPr="00793936">
        <w:t>know</w:t>
      </w:r>
      <w:r w:rsidRPr="00793936">
        <w:rPr>
          <w:spacing w:val="-13"/>
        </w:rPr>
        <w:t xml:space="preserve"> </w:t>
      </w:r>
      <w:r w:rsidRPr="00793936">
        <w:t>that</w:t>
      </w:r>
      <w:r w:rsidRPr="00793936">
        <w:rPr>
          <w:spacing w:val="-13"/>
        </w:rPr>
        <w:t xml:space="preserve"> </w:t>
      </w:r>
      <w:r w:rsidRPr="00793936">
        <w:rPr>
          <w:spacing w:val="-2"/>
        </w:rPr>
        <w:t>what</w:t>
      </w:r>
      <w:r w:rsidRPr="00793936">
        <w:rPr>
          <w:spacing w:val="-9"/>
        </w:rPr>
        <w:t xml:space="preserve"> </w:t>
      </w:r>
      <w:r w:rsidRPr="00793936">
        <w:rPr>
          <w:spacing w:val="-2"/>
        </w:rPr>
        <w:t>you</w:t>
      </w:r>
      <w:r w:rsidRPr="00793936">
        <w:rPr>
          <w:spacing w:val="-9"/>
        </w:rPr>
        <w:t xml:space="preserve"> </w:t>
      </w:r>
      <w:r w:rsidRPr="00793936">
        <w:rPr>
          <w:spacing w:val="-2"/>
        </w:rPr>
        <w:t>witnessed</w:t>
      </w:r>
      <w:r w:rsidRPr="00793936">
        <w:rPr>
          <w:spacing w:val="-9"/>
        </w:rPr>
        <w:t xml:space="preserve"> </w:t>
      </w:r>
      <w:r w:rsidRPr="00793936">
        <w:rPr>
          <w:spacing w:val="-2"/>
        </w:rPr>
        <w:t>was</w:t>
      </w:r>
      <w:r w:rsidRPr="00793936">
        <w:rPr>
          <w:spacing w:val="-9"/>
        </w:rPr>
        <w:t xml:space="preserve"> </w:t>
      </w:r>
      <w:r w:rsidRPr="00FD1F2D">
        <w:rPr>
          <w:spacing w:val="-2"/>
        </w:rPr>
        <w:t>unacceptable.</w:t>
      </w:r>
      <w:r w:rsidRPr="00FD1F2D">
        <w:rPr>
          <w:spacing w:val="-9"/>
        </w:rPr>
        <w:t xml:space="preserve"> </w:t>
      </w:r>
      <w:r w:rsidRPr="00FD1F2D">
        <w:rPr>
          <w:spacing w:val="-2"/>
        </w:rPr>
        <w:t>Make</w:t>
      </w:r>
      <w:r w:rsidRPr="00FD1F2D">
        <w:rPr>
          <w:spacing w:val="-9"/>
        </w:rPr>
        <w:t xml:space="preserve"> </w:t>
      </w:r>
      <w:r w:rsidRPr="00FD1F2D">
        <w:rPr>
          <w:spacing w:val="-2"/>
        </w:rPr>
        <w:t>sure</w:t>
      </w:r>
      <w:r w:rsidRPr="00FD1F2D">
        <w:rPr>
          <w:spacing w:val="-9"/>
        </w:rPr>
        <w:t xml:space="preserve"> </w:t>
      </w:r>
      <w:r w:rsidRPr="00FD1F2D">
        <w:rPr>
          <w:spacing w:val="-2"/>
        </w:rPr>
        <w:t>you</w:t>
      </w:r>
      <w:r w:rsidRPr="00FD1F2D">
        <w:rPr>
          <w:spacing w:val="-9"/>
        </w:rPr>
        <w:t xml:space="preserve"> </w:t>
      </w:r>
      <w:r w:rsidRPr="00FD1F2D">
        <w:rPr>
          <w:spacing w:val="-2"/>
        </w:rPr>
        <w:t xml:space="preserve">have </w:t>
      </w:r>
      <w:r w:rsidRPr="00FD1F2D">
        <w:t>a</w:t>
      </w:r>
      <w:r w:rsidRPr="00FD1F2D">
        <w:rPr>
          <w:spacing w:val="-3"/>
        </w:rPr>
        <w:t xml:space="preserve"> </w:t>
      </w:r>
      <w:r w:rsidRPr="00FD1F2D">
        <w:t>quiet</w:t>
      </w:r>
      <w:r w:rsidRPr="00FD1F2D">
        <w:rPr>
          <w:spacing w:val="-3"/>
        </w:rPr>
        <w:t xml:space="preserve"> </w:t>
      </w:r>
      <w:r w:rsidRPr="00FD1F2D">
        <w:t>and</w:t>
      </w:r>
      <w:r w:rsidRPr="00FD1F2D">
        <w:rPr>
          <w:spacing w:val="-3"/>
        </w:rPr>
        <w:t xml:space="preserve"> </w:t>
      </w:r>
      <w:r w:rsidRPr="00FD1F2D">
        <w:t>safe</w:t>
      </w:r>
      <w:r w:rsidRPr="00FD1F2D">
        <w:rPr>
          <w:spacing w:val="-3"/>
        </w:rPr>
        <w:t xml:space="preserve"> </w:t>
      </w:r>
      <w:r w:rsidRPr="00FD1F2D">
        <w:t>place</w:t>
      </w:r>
      <w:r w:rsidRPr="00FD1F2D">
        <w:rPr>
          <w:spacing w:val="-3"/>
        </w:rPr>
        <w:t xml:space="preserve"> </w:t>
      </w:r>
      <w:r w:rsidRPr="00FD1F2D">
        <w:t>to</w:t>
      </w:r>
      <w:r w:rsidRPr="00FD1F2D">
        <w:rPr>
          <w:spacing w:val="-3"/>
        </w:rPr>
        <w:t xml:space="preserve"> </w:t>
      </w:r>
      <w:r w:rsidRPr="00FD1F2D">
        <w:t>have</w:t>
      </w:r>
      <w:r w:rsidRPr="00FD1F2D">
        <w:rPr>
          <w:spacing w:val="-3"/>
        </w:rPr>
        <w:t xml:space="preserve"> </w:t>
      </w:r>
      <w:r w:rsidRPr="00FD1F2D">
        <w:t>this</w:t>
      </w:r>
      <w:r w:rsidRPr="00FD1F2D">
        <w:rPr>
          <w:spacing w:val="-3"/>
        </w:rPr>
        <w:t xml:space="preserve"> </w:t>
      </w:r>
      <w:r w:rsidRPr="00FD1F2D">
        <w:rPr>
          <w:rFonts w:cs="Arial"/>
          <w:szCs w:val="24"/>
        </w:rPr>
        <w:t>conversation,</w:t>
      </w:r>
      <w:r w:rsidRPr="00FD1F2D">
        <w:rPr>
          <w:rFonts w:cs="Arial"/>
          <w:spacing w:val="-3"/>
          <w:szCs w:val="24"/>
        </w:rPr>
        <w:t xml:space="preserve"> </w:t>
      </w:r>
      <w:r w:rsidRPr="00FD1F2D">
        <w:rPr>
          <w:rFonts w:cs="Arial"/>
          <w:szCs w:val="24"/>
        </w:rPr>
        <w:t>and</w:t>
      </w:r>
      <w:r w:rsidRPr="00FD1F2D">
        <w:rPr>
          <w:rFonts w:cs="Arial"/>
          <w:spacing w:val="-3"/>
          <w:szCs w:val="24"/>
        </w:rPr>
        <w:t xml:space="preserve"> </w:t>
      </w:r>
      <w:r w:rsidRPr="00FD1F2D">
        <w:rPr>
          <w:rFonts w:cs="Arial"/>
          <w:szCs w:val="24"/>
        </w:rPr>
        <w:t>you</w:t>
      </w:r>
      <w:r w:rsidRPr="00FD1F2D">
        <w:rPr>
          <w:rFonts w:cs="Arial"/>
          <w:spacing w:val="-3"/>
          <w:szCs w:val="24"/>
        </w:rPr>
        <w:t xml:space="preserve"> </w:t>
      </w:r>
      <w:r w:rsidRPr="00FD1F2D">
        <w:rPr>
          <w:rFonts w:cs="Arial"/>
          <w:szCs w:val="24"/>
        </w:rPr>
        <w:t>have enough time to talk fully.</w:t>
      </w:r>
      <w:r w:rsidRPr="00FD1F2D">
        <w:rPr>
          <w:rFonts w:eastAsiaTheme="minorHAnsi" w:cs="Arial"/>
          <w:szCs w:val="24"/>
        </w:rPr>
        <w:t xml:space="preserve"> The </w:t>
      </w:r>
      <w:hyperlink r:id="rId25" w:history="1">
        <w:r w:rsidRPr="00FD1F2D">
          <w:rPr>
            <w:rFonts w:eastAsia="Arial Narrow" w:cs="Arial"/>
            <w:color w:val="0000FF"/>
            <w:w w:val="105"/>
            <w:szCs w:val="24"/>
            <w:u w:val="single"/>
            <w:lang w:val="en-US"/>
          </w:rPr>
          <w:t>Support Services</w:t>
        </w:r>
      </w:hyperlink>
      <w:r w:rsidRPr="00FD1F2D">
        <w:rPr>
          <w:rFonts w:eastAsia="Arial Narrow" w:cs="Arial"/>
          <w:color w:val="231F20"/>
          <w:w w:val="105"/>
          <w:szCs w:val="24"/>
          <w:lang w:val="en-US"/>
        </w:rPr>
        <w:t xml:space="preserve"> document </w:t>
      </w:r>
      <w:r w:rsidRPr="00FD1F2D">
        <w:rPr>
          <w:rFonts w:cs="Arial"/>
          <w:spacing w:val="-2"/>
          <w:szCs w:val="24"/>
        </w:rPr>
        <w:t>provides</w:t>
      </w:r>
      <w:r w:rsidRPr="00FD1F2D">
        <w:rPr>
          <w:rFonts w:cs="Arial"/>
          <w:spacing w:val="-10"/>
          <w:szCs w:val="24"/>
        </w:rPr>
        <w:t xml:space="preserve"> </w:t>
      </w:r>
      <w:r w:rsidRPr="00FD1F2D">
        <w:rPr>
          <w:rFonts w:cs="Arial"/>
          <w:spacing w:val="-2"/>
          <w:szCs w:val="24"/>
        </w:rPr>
        <w:t>information</w:t>
      </w:r>
      <w:r w:rsidRPr="00FD1F2D">
        <w:rPr>
          <w:rFonts w:cs="Arial"/>
          <w:spacing w:val="-10"/>
          <w:szCs w:val="24"/>
        </w:rPr>
        <w:t xml:space="preserve"> </w:t>
      </w:r>
      <w:r w:rsidRPr="00FD1F2D">
        <w:rPr>
          <w:rFonts w:cs="Arial"/>
          <w:spacing w:val="-2"/>
          <w:szCs w:val="24"/>
        </w:rPr>
        <w:t>about</w:t>
      </w:r>
      <w:r w:rsidRPr="00FD1F2D">
        <w:rPr>
          <w:rFonts w:cs="Arial"/>
          <w:spacing w:val="-10"/>
          <w:szCs w:val="24"/>
        </w:rPr>
        <w:t xml:space="preserve"> </w:t>
      </w:r>
      <w:r w:rsidRPr="00FD1F2D">
        <w:rPr>
          <w:rFonts w:cs="Arial"/>
          <w:spacing w:val="-2"/>
          <w:szCs w:val="24"/>
        </w:rPr>
        <w:t>the</w:t>
      </w:r>
      <w:r w:rsidRPr="00FD1F2D">
        <w:rPr>
          <w:rFonts w:cs="Arial"/>
          <w:spacing w:val="-10"/>
          <w:szCs w:val="24"/>
        </w:rPr>
        <w:t xml:space="preserve"> internal and external </w:t>
      </w:r>
      <w:r w:rsidRPr="00FD1F2D">
        <w:rPr>
          <w:rFonts w:cs="Arial"/>
          <w:spacing w:val="-2"/>
          <w:szCs w:val="24"/>
        </w:rPr>
        <w:t>support</w:t>
      </w:r>
      <w:r w:rsidRPr="00FD1F2D">
        <w:rPr>
          <w:rFonts w:cs="Arial"/>
          <w:spacing w:val="-10"/>
          <w:szCs w:val="24"/>
        </w:rPr>
        <w:t xml:space="preserve"> </w:t>
      </w:r>
      <w:r w:rsidRPr="00FD1F2D">
        <w:rPr>
          <w:rFonts w:cs="Arial"/>
          <w:spacing w:val="-2"/>
          <w:szCs w:val="24"/>
        </w:rPr>
        <w:t>available</w:t>
      </w:r>
      <w:r w:rsidRPr="00FD1F2D">
        <w:rPr>
          <w:rFonts w:cs="Arial"/>
          <w:spacing w:val="-10"/>
          <w:szCs w:val="24"/>
        </w:rPr>
        <w:t xml:space="preserve"> </w:t>
      </w:r>
      <w:r w:rsidRPr="00FD1F2D">
        <w:rPr>
          <w:rFonts w:cs="Arial"/>
          <w:spacing w:val="-2"/>
          <w:szCs w:val="24"/>
        </w:rPr>
        <w:t>to</w:t>
      </w:r>
      <w:r w:rsidRPr="00FD1F2D">
        <w:rPr>
          <w:rFonts w:cs="Arial"/>
          <w:spacing w:val="-10"/>
          <w:szCs w:val="24"/>
        </w:rPr>
        <w:t xml:space="preserve"> </w:t>
      </w:r>
      <w:r w:rsidRPr="00FD1F2D">
        <w:rPr>
          <w:rFonts w:cs="Arial"/>
          <w:spacing w:val="-2"/>
          <w:szCs w:val="24"/>
        </w:rPr>
        <w:t>those involved</w:t>
      </w:r>
      <w:r w:rsidRPr="00FD1F2D">
        <w:rPr>
          <w:spacing w:val="-2"/>
        </w:rPr>
        <w:t>.</w:t>
      </w:r>
    </w:p>
    <w:p w14:paraId="6CAF98ED" w14:textId="77777777" w:rsidR="00856C4A" w:rsidRDefault="00856C4A" w:rsidP="00856C4A">
      <w:pPr>
        <w:spacing w:line="271" w:lineRule="auto"/>
        <w:ind w:left="720"/>
        <w:contextualSpacing/>
        <w:rPr>
          <w:rFonts w:eastAsiaTheme="minorHAnsi" w:cs="Arial"/>
          <w:b/>
          <w:bCs/>
          <w:szCs w:val="24"/>
        </w:rPr>
      </w:pPr>
    </w:p>
    <w:p w14:paraId="278AB2A3" w14:textId="198C848E" w:rsidR="00856C4A" w:rsidRPr="00856C4A" w:rsidRDefault="00856C4A" w:rsidP="00856C4A">
      <w:pPr>
        <w:pStyle w:val="Heading1"/>
        <w:rPr>
          <w:rFonts w:ascii="Arial" w:hAnsi="Arial" w:cs="Arial"/>
          <w:b/>
          <w:bCs/>
          <w:color w:val="auto"/>
          <w:sz w:val="28"/>
          <w:szCs w:val="28"/>
        </w:rPr>
      </w:pPr>
      <w:bookmarkStart w:id="17" w:name="_Toc198890484"/>
      <w:r w:rsidRPr="00856C4A">
        <w:rPr>
          <w:rFonts w:ascii="Arial" w:hAnsi="Arial" w:cs="Arial"/>
          <w:b/>
          <w:bCs/>
          <w:color w:val="auto"/>
          <w:sz w:val="28"/>
          <w:szCs w:val="28"/>
        </w:rPr>
        <w:t>8</w:t>
      </w:r>
      <w:r w:rsidR="00974B5E">
        <w:rPr>
          <w:rFonts w:ascii="Arial" w:hAnsi="Arial" w:cs="Arial"/>
          <w:b/>
          <w:bCs/>
          <w:color w:val="auto"/>
          <w:sz w:val="28"/>
          <w:szCs w:val="28"/>
        </w:rPr>
        <w:t>.</w:t>
      </w:r>
      <w:r w:rsidRPr="00856C4A">
        <w:rPr>
          <w:rFonts w:ascii="Arial" w:hAnsi="Arial" w:cs="Arial"/>
          <w:b/>
          <w:bCs/>
          <w:color w:val="auto"/>
          <w:sz w:val="28"/>
          <w:szCs w:val="28"/>
        </w:rPr>
        <w:tab/>
        <w:t>Reporting Sexual Misconduct</w:t>
      </w:r>
      <w:bookmarkEnd w:id="17"/>
    </w:p>
    <w:p w14:paraId="0EF3D87B" w14:textId="77777777" w:rsidR="00856C4A" w:rsidRPr="00611E74" w:rsidRDefault="00856C4A" w:rsidP="00856C4A">
      <w:pPr>
        <w:spacing w:line="271" w:lineRule="auto"/>
        <w:ind w:left="720"/>
        <w:contextualSpacing/>
        <w:rPr>
          <w:rFonts w:eastAsiaTheme="minorHAnsi" w:cs="Arial"/>
          <w:b/>
          <w:bCs/>
          <w:szCs w:val="24"/>
        </w:rPr>
      </w:pPr>
    </w:p>
    <w:p w14:paraId="3BC4A22D" w14:textId="77777777" w:rsidR="00856C4A" w:rsidRDefault="00856C4A" w:rsidP="00856C4A">
      <w:pPr>
        <w:spacing w:line="271" w:lineRule="auto"/>
        <w:ind w:left="720" w:hanging="720"/>
        <w:contextualSpacing/>
        <w:rPr>
          <w:rFonts w:eastAsiaTheme="minorHAnsi" w:cs="Arial"/>
          <w:szCs w:val="24"/>
        </w:rPr>
      </w:pPr>
      <w:r>
        <w:t>8.1</w:t>
      </w:r>
      <w:r>
        <w:tab/>
      </w:r>
      <w:r w:rsidRPr="00CE0A23">
        <w:t>A</w:t>
      </w:r>
      <w:r w:rsidRPr="00CE0A23">
        <w:rPr>
          <w:spacing w:val="-17"/>
        </w:rPr>
        <w:t xml:space="preserve"> </w:t>
      </w:r>
      <w:r w:rsidRPr="00A800CA">
        <w:rPr>
          <w:b/>
          <w:bCs/>
        </w:rPr>
        <w:t>report</w:t>
      </w:r>
      <w:r w:rsidRPr="00A800CA">
        <w:rPr>
          <w:b/>
          <w:bCs/>
          <w:spacing w:val="-17"/>
        </w:rPr>
        <w:t xml:space="preserve"> </w:t>
      </w:r>
      <w:r w:rsidRPr="00CE0A23">
        <w:t>is</w:t>
      </w:r>
      <w:r w:rsidRPr="00CE0A23">
        <w:rPr>
          <w:spacing w:val="-16"/>
        </w:rPr>
        <w:t xml:space="preserve"> </w:t>
      </w:r>
      <w:r w:rsidRPr="00CE0A23">
        <w:t>different</w:t>
      </w:r>
      <w:r w:rsidRPr="00CE0A23">
        <w:rPr>
          <w:spacing w:val="-17"/>
        </w:rPr>
        <w:t xml:space="preserve"> </w:t>
      </w:r>
      <w:r w:rsidRPr="00CE0A23">
        <w:t>to</w:t>
      </w:r>
      <w:r w:rsidRPr="00CE0A23">
        <w:rPr>
          <w:spacing w:val="-17"/>
        </w:rPr>
        <w:t xml:space="preserve"> </w:t>
      </w:r>
      <w:r w:rsidRPr="00CE0A23">
        <w:t>a</w:t>
      </w:r>
      <w:r w:rsidRPr="00CE0A23">
        <w:rPr>
          <w:spacing w:val="-15"/>
        </w:rPr>
        <w:t xml:space="preserve"> </w:t>
      </w:r>
      <w:r w:rsidRPr="00A800CA">
        <w:rPr>
          <w:b/>
          <w:bCs/>
        </w:rPr>
        <w:t>disclosure</w:t>
      </w:r>
      <w:r w:rsidRPr="00CE0A23">
        <w:t>.</w:t>
      </w:r>
      <w:r w:rsidRPr="00CE0A23">
        <w:rPr>
          <w:spacing w:val="-15"/>
        </w:rPr>
        <w:t xml:space="preserve"> </w:t>
      </w:r>
      <w:r w:rsidRPr="00CE0A23">
        <w:t xml:space="preserve">A </w:t>
      </w:r>
      <w:r w:rsidRPr="00A800CA">
        <w:rPr>
          <w:b/>
          <w:bCs/>
        </w:rPr>
        <w:t xml:space="preserve">report </w:t>
      </w:r>
      <w:r w:rsidRPr="00CE0A23">
        <w:t>involves</w:t>
      </w:r>
      <w:r w:rsidRPr="00CE0A23">
        <w:rPr>
          <w:spacing w:val="-15"/>
        </w:rPr>
        <w:t xml:space="preserve"> </w:t>
      </w:r>
      <w:r w:rsidRPr="00CE0A23">
        <w:t>telling</w:t>
      </w:r>
      <w:r w:rsidRPr="00CE0A23">
        <w:rPr>
          <w:spacing w:val="-15"/>
        </w:rPr>
        <w:t xml:space="preserve"> </w:t>
      </w:r>
      <w:r w:rsidRPr="00CE0A23">
        <w:t>someone</w:t>
      </w:r>
      <w:r w:rsidRPr="00CE0A23">
        <w:rPr>
          <w:spacing w:val="-15"/>
        </w:rPr>
        <w:t xml:space="preserve"> </w:t>
      </w:r>
      <w:r w:rsidRPr="00CE0A23">
        <w:t xml:space="preserve">who </w:t>
      </w:r>
      <w:r w:rsidRPr="00CE0A23">
        <w:rPr>
          <w:spacing w:val="-2"/>
        </w:rPr>
        <w:t>is</w:t>
      </w:r>
      <w:r w:rsidRPr="00CE0A23">
        <w:rPr>
          <w:spacing w:val="-10"/>
        </w:rPr>
        <w:t xml:space="preserve"> </w:t>
      </w:r>
      <w:r w:rsidRPr="00CE0A23">
        <w:rPr>
          <w:spacing w:val="-2"/>
        </w:rPr>
        <w:t>in a position of responsibility or authority</w:t>
      </w:r>
      <w:r w:rsidRPr="00CE0A23">
        <w:rPr>
          <w:spacing w:val="-10"/>
        </w:rPr>
        <w:t xml:space="preserve"> </w:t>
      </w:r>
      <w:r w:rsidRPr="00CE0A23">
        <w:rPr>
          <w:spacing w:val="-2"/>
        </w:rPr>
        <w:t>in</w:t>
      </w:r>
      <w:r w:rsidRPr="00CE0A23">
        <w:rPr>
          <w:spacing w:val="-10"/>
        </w:rPr>
        <w:t xml:space="preserve"> </w:t>
      </w:r>
      <w:r w:rsidRPr="00CE0A23">
        <w:rPr>
          <w:spacing w:val="-2"/>
        </w:rPr>
        <w:t>the</w:t>
      </w:r>
      <w:r w:rsidRPr="00CE0A23">
        <w:rPr>
          <w:spacing w:val="-10"/>
        </w:rPr>
        <w:t xml:space="preserve"> </w:t>
      </w:r>
      <w:r w:rsidRPr="00CE0A23">
        <w:rPr>
          <w:spacing w:val="-2"/>
        </w:rPr>
        <w:t>Trust</w:t>
      </w:r>
      <w:r w:rsidRPr="00CE0A23">
        <w:rPr>
          <w:spacing w:val="-10"/>
        </w:rPr>
        <w:t xml:space="preserve"> </w:t>
      </w:r>
      <w:r w:rsidRPr="00CE0A23">
        <w:rPr>
          <w:spacing w:val="-2"/>
        </w:rPr>
        <w:t>about</w:t>
      </w:r>
      <w:r w:rsidRPr="00CE0A23">
        <w:rPr>
          <w:spacing w:val="-10"/>
        </w:rPr>
        <w:t xml:space="preserve"> </w:t>
      </w:r>
      <w:r w:rsidRPr="00CE0A23">
        <w:rPr>
          <w:spacing w:val="-2"/>
        </w:rPr>
        <w:t>sexual</w:t>
      </w:r>
      <w:r w:rsidRPr="00CE0A23">
        <w:rPr>
          <w:spacing w:val="-10"/>
        </w:rPr>
        <w:t xml:space="preserve"> </w:t>
      </w:r>
      <w:r w:rsidRPr="00CE0A23">
        <w:rPr>
          <w:spacing w:val="-2"/>
        </w:rPr>
        <w:t>misconduct</w:t>
      </w:r>
      <w:r w:rsidRPr="00CE0A23">
        <w:rPr>
          <w:spacing w:val="-10"/>
        </w:rPr>
        <w:t xml:space="preserve"> </w:t>
      </w:r>
      <w:r w:rsidRPr="00CE0A23">
        <w:rPr>
          <w:spacing w:val="-2"/>
        </w:rPr>
        <w:t>that</w:t>
      </w:r>
      <w:r w:rsidRPr="00CE0A23">
        <w:rPr>
          <w:spacing w:val="-10"/>
        </w:rPr>
        <w:t xml:space="preserve"> </w:t>
      </w:r>
      <w:r w:rsidRPr="00CE0A23">
        <w:rPr>
          <w:spacing w:val="-2"/>
        </w:rPr>
        <w:t xml:space="preserve">has </w:t>
      </w:r>
      <w:r w:rsidRPr="00CE0A23">
        <w:t>happened to you or that you have witnessed</w:t>
      </w:r>
      <w:r>
        <w:t>.</w:t>
      </w:r>
      <w:r w:rsidRPr="00BD285B">
        <w:rPr>
          <w:spacing w:val="-2"/>
        </w:rPr>
        <w:t xml:space="preserve"> </w:t>
      </w:r>
      <w:r>
        <w:rPr>
          <w:spacing w:val="-2"/>
        </w:rPr>
        <w:t xml:space="preserve">A </w:t>
      </w:r>
      <w:r w:rsidRPr="00247933">
        <w:rPr>
          <w:b/>
          <w:bCs/>
          <w:spacing w:val="-2"/>
        </w:rPr>
        <w:t>rep</w:t>
      </w:r>
      <w:r w:rsidRPr="00A800CA">
        <w:rPr>
          <w:b/>
          <w:bCs/>
          <w:spacing w:val="-2"/>
        </w:rPr>
        <w:t>ort</w:t>
      </w:r>
      <w:r w:rsidRPr="00CE0A23">
        <w:rPr>
          <w:spacing w:val="-13"/>
        </w:rPr>
        <w:t xml:space="preserve"> </w:t>
      </w:r>
      <w:r w:rsidRPr="00CE0A23">
        <w:rPr>
          <w:spacing w:val="-2"/>
        </w:rPr>
        <w:t>means</w:t>
      </w:r>
      <w:r w:rsidRPr="00CE0A23">
        <w:rPr>
          <w:spacing w:val="-10"/>
        </w:rPr>
        <w:t xml:space="preserve"> </w:t>
      </w:r>
      <w:r w:rsidRPr="00CE0A23">
        <w:rPr>
          <w:spacing w:val="-2"/>
        </w:rPr>
        <w:t>you</w:t>
      </w:r>
      <w:r w:rsidRPr="00CE0A23">
        <w:rPr>
          <w:spacing w:val="-10"/>
        </w:rPr>
        <w:t xml:space="preserve"> </w:t>
      </w:r>
      <w:r w:rsidRPr="00CE0A23">
        <w:rPr>
          <w:spacing w:val="-2"/>
        </w:rPr>
        <w:t>are</w:t>
      </w:r>
      <w:r w:rsidRPr="00CE0A23">
        <w:rPr>
          <w:spacing w:val="-10"/>
        </w:rPr>
        <w:t xml:space="preserve"> </w:t>
      </w:r>
      <w:r w:rsidRPr="00CE0A23">
        <w:rPr>
          <w:spacing w:val="-2"/>
        </w:rPr>
        <w:t>requesting</w:t>
      </w:r>
      <w:r w:rsidRPr="00CE0A23">
        <w:rPr>
          <w:spacing w:val="-10"/>
        </w:rPr>
        <w:t xml:space="preserve"> </w:t>
      </w:r>
      <w:r w:rsidRPr="00CE0A23">
        <w:rPr>
          <w:spacing w:val="-2"/>
        </w:rPr>
        <w:t>that</w:t>
      </w:r>
      <w:r w:rsidRPr="00CE0A23">
        <w:rPr>
          <w:spacing w:val="-10"/>
        </w:rPr>
        <w:t xml:space="preserve"> </w:t>
      </w:r>
      <w:r w:rsidRPr="00CE0A23">
        <w:rPr>
          <w:spacing w:val="-2"/>
        </w:rPr>
        <w:t>the</w:t>
      </w:r>
      <w:r w:rsidRPr="00CE0A23">
        <w:rPr>
          <w:spacing w:val="-10"/>
        </w:rPr>
        <w:t xml:space="preserve"> </w:t>
      </w:r>
      <w:r>
        <w:rPr>
          <w:spacing w:val="-2"/>
        </w:rPr>
        <w:t>Trust</w:t>
      </w:r>
      <w:r w:rsidRPr="00CE0A23">
        <w:rPr>
          <w:spacing w:val="-10"/>
        </w:rPr>
        <w:t xml:space="preserve"> </w:t>
      </w:r>
      <w:r w:rsidRPr="00CE0A23">
        <w:rPr>
          <w:spacing w:val="-2"/>
        </w:rPr>
        <w:t xml:space="preserve">makes </w:t>
      </w:r>
      <w:r w:rsidRPr="00CE0A23">
        <w:t>decisions</w:t>
      </w:r>
      <w:r w:rsidRPr="00CE0A23">
        <w:rPr>
          <w:spacing w:val="-2"/>
        </w:rPr>
        <w:t xml:space="preserve"> </w:t>
      </w:r>
      <w:r w:rsidRPr="00CE0A23">
        <w:t>and</w:t>
      </w:r>
      <w:r w:rsidRPr="00CE0A23">
        <w:rPr>
          <w:spacing w:val="-2"/>
        </w:rPr>
        <w:t xml:space="preserve"> </w:t>
      </w:r>
      <w:r w:rsidRPr="00CE0A23">
        <w:t>takes</w:t>
      </w:r>
      <w:r w:rsidRPr="00CE0A23">
        <w:rPr>
          <w:spacing w:val="-2"/>
        </w:rPr>
        <w:t xml:space="preserve"> </w:t>
      </w:r>
      <w:r w:rsidRPr="00CE0A23">
        <w:t>actions</w:t>
      </w:r>
      <w:r w:rsidRPr="00CE0A23">
        <w:rPr>
          <w:spacing w:val="-2"/>
        </w:rPr>
        <w:t xml:space="preserve"> </w:t>
      </w:r>
      <w:r w:rsidRPr="00CE0A23">
        <w:t>to</w:t>
      </w:r>
      <w:r w:rsidRPr="00CE0A23">
        <w:rPr>
          <w:spacing w:val="-2"/>
        </w:rPr>
        <w:t xml:space="preserve"> </w:t>
      </w:r>
      <w:r w:rsidRPr="00CE0A23">
        <w:t>stop</w:t>
      </w:r>
      <w:r w:rsidRPr="00CE0A23">
        <w:rPr>
          <w:spacing w:val="-2"/>
        </w:rPr>
        <w:t xml:space="preserve"> </w:t>
      </w:r>
      <w:r w:rsidRPr="00CE0A23">
        <w:t>it</w:t>
      </w:r>
      <w:r w:rsidRPr="00CE0A23">
        <w:rPr>
          <w:spacing w:val="-2"/>
        </w:rPr>
        <w:t xml:space="preserve"> </w:t>
      </w:r>
      <w:r w:rsidRPr="00CE0A23">
        <w:t>from</w:t>
      </w:r>
      <w:r w:rsidRPr="00CE0A23">
        <w:rPr>
          <w:spacing w:val="-2"/>
        </w:rPr>
        <w:t xml:space="preserve"> </w:t>
      </w:r>
      <w:r w:rsidRPr="00CE0A23">
        <w:t>happening</w:t>
      </w:r>
      <w:r w:rsidRPr="00CE0A23">
        <w:rPr>
          <w:spacing w:val="-2"/>
        </w:rPr>
        <w:t xml:space="preserve"> </w:t>
      </w:r>
      <w:r w:rsidRPr="00CE0A23">
        <w:t>again.</w:t>
      </w:r>
      <w:r w:rsidRPr="008D01E2">
        <w:rPr>
          <w:rFonts w:eastAsiaTheme="minorHAnsi" w:cs="Arial"/>
          <w:szCs w:val="24"/>
        </w:rPr>
        <w:t xml:space="preserve"> </w:t>
      </w:r>
    </w:p>
    <w:p w14:paraId="018E7ABC" w14:textId="77777777" w:rsidR="00856C4A" w:rsidRDefault="00856C4A" w:rsidP="00856C4A">
      <w:pPr>
        <w:spacing w:line="271" w:lineRule="auto"/>
        <w:ind w:left="720"/>
        <w:contextualSpacing/>
        <w:rPr>
          <w:rFonts w:eastAsiaTheme="minorHAnsi" w:cs="Arial"/>
          <w:szCs w:val="24"/>
        </w:rPr>
      </w:pPr>
    </w:p>
    <w:p w14:paraId="52071E5E" w14:textId="77777777" w:rsidR="00856C4A" w:rsidRDefault="00856C4A" w:rsidP="00856C4A">
      <w:pPr>
        <w:spacing w:line="271" w:lineRule="auto"/>
        <w:ind w:left="720" w:hanging="720"/>
        <w:contextualSpacing/>
        <w:rPr>
          <w:rFonts w:eastAsiaTheme="minorHAnsi" w:cs="Arial"/>
          <w:szCs w:val="24"/>
        </w:rPr>
      </w:pPr>
      <w:r>
        <w:rPr>
          <w:rFonts w:eastAsiaTheme="minorHAnsi" w:cs="Arial"/>
          <w:szCs w:val="24"/>
        </w:rPr>
        <w:t>8.2</w:t>
      </w:r>
      <w:r>
        <w:rPr>
          <w:rFonts w:eastAsiaTheme="minorHAnsi" w:cs="Arial"/>
          <w:szCs w:val="24"/>
        </w:rPr>
        <w:tab/>
      </w:r>
      <w:r w:rsidRPr="00611E74">
        <w:rPr>
          <w:rFonts w:eastAsiaTheme="minorHAnsi" w:cs="Arial"/>
          <w:szCs w:val="24"/>
        </w:rPr>
        <w:t>Every report will be taken seriously</w:t>
      </w:r>
      <w:r>
        <w:rPr>
          <w:rFonts w:eastAsiaTheme="minorHAnsi" w:cs="Arial"/>
          <w:szCs w:val="24"/>
        </w:rPr>
        <w:t xml:space="preserve">, (including anonymous reporting), regardless of the route taken. </w:t>
      </w:r>
    </w:p>
    <w:p w14:paraId="7624CC18" w14:textId="77777777" w:rsidR="00856C4A" w:rsidRDefault="00856C4A" w:rsidP="00856C4A">
      <w:pPr>
        <w:spacing w:line="271" w:lineRule="auto"/>
        <w:ind w:left="720"/>
        <w:contextualSpacing/>
        <w:rPr>
          <w:rFonts w:eastAsiaTheme="minorHAnsi" w:cs="Arial"/>
          <w:szCs w:val="24"/>
        </w:rPr>
      </w:pPr>
    </w:p>
    <w:p w14:paraId="7CB6B91D" w14:textId="278165E4" w:rsidR="00856C4A" w:rsidRDefault="00856C4A" w:rsidP="00856C4A">
      <w:pPr>
        <w:spacing w:line="271" w:lineRule="auto"/>
        <w:ind w:left="720" w:hanging="720"/>
        <w:contextualSpacing/>
        <w:rPr>
          <w:rFonts w:eastAsiaTheme="minorHAnsi" w:cs="Arial"/>
          <w:szCs w:val="24"/>
        </w:rPr>
      </w:pPr>
      <w:r>
        <w:rPr>
          <w:rFonts w:eastAsiaTheme="minorHAnsi" w:cs="Arial"/>
          <w:szCs w:val="24"/>
        </w:rPr>
        <w:t>8.3</w:t>
      </w:r>
      <w:r>
        <w:rPr>
          <w:rFonts w:eastAsiaTheme="minorHAnsi" w:cs="Arial"/>
          <w:szCs w:val="24"/>
        </w:rPr>
        <w:tab/>
      </w:r>
      <w:r w:rsidRPr="00611E74">
        <w:rPr>
          <w:rFonts w:eastAsiaTheme="minorHAnsi" w:cs="Arial"/>
          <w:szCs w:val="24"/>
        </w:rPr>
        <w:t>There isn’t a time limit</w:t>
      </w:r>
      <w:r>
        <w:rPr>
          <w:rFonts w:eastAsiaTheme="minorHAnsi" w:cs="Arial"/>
          <w:szCs w:val="24"/>
        </w:rPr>
        <w:t>, as t</w:t>
      </w:r>
      <w:r>
        <w:t>he barriers to early reporting are understood and acknowledged and a delayed decision to make a report will be respected and not treated with suspicion. However,</w:t>
      </w:r>
      <w:r w:rsidRPr="00611E74">
        <w:rPr>
          <w:rFonts w:eastAsiaTheme="minorHAnsi" w:cs="Arial"/>
          <w:szCs w:val="24"/>
        </w:rPr>
        <w:t xml:space="preserve"> making a report as soon as possible will allow actions to be taken more quickly.</w:t>
      </w:r>
    </w:p>
    <w:p w14:paraId="08E88C3E" w14:textId="77777777" w:rsidR="00856C4A" w:rsidRDefault="00856C4A" w:rsidP="00856C4A">
      <w:pPr>
        <w:spacing w:line="271" w:lineRule="auto"/>
        <w:ind w:left="720"/>
        <w:contextualSpacing/>
      </w:pPr>
    </w:p>
    <w:p w14:paraId="5C58DFFE" w14:textId="77777777" w:rsidR="00856C4A" w:rsidRDefault="00856C4A" w:rsidP="00856C4A">
      <w:pPr>
        <w:spacing w:line="271" w:lineRule="auto"/>
        <w:ind w:left="666" w:hanging="666"/>
        <w:contextualSpacing/>
      </w:pPr>
      <w:r>
        <w:rPr>
          <w:rFonts w:eastAsiaTheme="minorHAnsi" w:cs="Arial"/>
          <w:szCs w:val="24"/>
        </w:rPr>
        <w:lastRenderedPageBreak/>
        <w:t>8.4</w:t>
      </w:r>
      <w:r>
        <w:rPr>
          <w:rFonts w:eastAsiaTheme="minorHAnsi" w:cs="Arial"/>
          <w:szCs w:val="24"/>
        </w:rPr>
        <w:tab/>
      </w:r>
      <w:r w:rsidRPr="00611E74">
        <w:rPr>
          <w:rFonts w:eastAsiaTheme="minorHAnsi" w:cs="Arial"/>
          <w:szCs w:val="24"/>
        </w:rPr>
        <w:t>You can make a report yourself or you can ask the person you have disclosed to (for example, a colleague) to do this for you.</w:t>
      </w:r>
      <w:r w:rsidRPr="00EA7A94">
        <w:rPr>
          <w:rFonts w:eastAsiaTheme="minorHAnsi" w:cs="Arial"/>
          <w:szCs w:val="24"/>
        </w:rPr>
        <w:t xml:space="preserve"> </w:t>
      </w:r>
      <w:r>
        <w:t>If</w:t>
      </w:r>
      <w:r>
        <w:rPr>
          <w:spacing w:val="-17"/>
        </w:rPr>
        <w:t xml:space="preserve"> </w:t>
      </w:r>
      <w:r>
        <w:t>you</w:t>
      </w:r>
      <w:r>
        <w:rPr>
          <w:spacing w:val="-16"/>
        </w:rPr>
        <w:t xml:space="preserve"> </w:t>
      </w:r>
      <w:r>
        <w:t>do</w:t>
      </w:r>
      <w:r>
        <w:rPr>
          <w:spacing w:val="-17"/>
        </w:rPr>
        <w:t xml:space="preserve"> </w:t>
      </w:r>
      <w:r>
        <w:t>not</w:t>
      </w:r>
      <w:r>
        <w:rPr>
          <w:spacing w:val="-17"/>
        </w:rPr>
        <w:t xml:space="preserve"> </w:t>
      </w:r>
      <w:r>
        <w:t>feel</w:t>
      </w:r>
      <w:r>
        <w:rPr>
          <w:spacing w:val="-16"/>
        </w:rPr>
        <w:t xml:space="preserve"> </w:t>
      </w:r>
      <w:r>
        <w:t>you</w:t>
      </w:r>
      <w:r>
        <w:rPr>
          <w:spacing w:val="-17"/>
        </w:rPr>
        <w:t xml:space="preserve"> </w:t>
      </w:r>
      <w:r>
        <w:t>can</w:t>
      </w:r>
      <w:r>
        <w:rPr>
          <w:spacing w:val="-17"/>
        </w:rPr>
        <w:t xml:space="preserve"> </w:t>
      </w:r>
      <w:r>
        <w:t xml:space="preserve">provide your name, you can report anonymously. </w:t>
      </w:r>
    </w:p>
    <w:p w14:paraId="5895F953" w14:textId="77777777" w:rsidR="00856C4A" w:rsidRDefault="00856C4A" w:rsidP="00856C4A">
      <w:pPr>
        <w:spacing w:line="271" w:lineRule="auto"/>
        <w:ind w:left="720"/>
        <w:contextualSpacing/>
      </w:pPr>
    </w:p>
    <w:p w14:paraId="0C8ACE21" w14:textId="77777777" w:rsidR="00856C4A" w:rsidRDefault="00856C4A" w:rsidP="00856C4A">
      <w:pPr>
        <w:spacing w:after="258"/>
        <w:ind w:right="37"/>
        <w:rPr>
          <w:rFonts w:eastAsiaTheme="minorHAnsi" w:cs="Arial"/>
          <w:szCs w:val="24"/>
        </w:rPr>
      </w:pPr>
      <w:r>
        <w:rPr>
          <w:rFonts w:eastAsiaTheme="minorHAnsi" w:cs="Arial"/>
          <w:szCs w:val="24"/>
        </w:rPr>
        <w:t>8.5</w:t>
      </w:r>
      <w:r>
        <w:rPr>
          <w:rFonts w:eastAsiaTheme="minorHAnsi" w:cs="Arial"/>
          <w:szCs w:val="24"/>
        </w:rPr>
        <w:tab/>
      </w:r>
      <w:r w:rsidRPr="00611E74">
        <w:rPr>
          <w:rFonts w:eastAsiaTheme="minorHAnsi" w:cs="Arial"/>
          <w:szCs w:val="24"/>
        </w:rPr>
        <w:t>If you are reporting something you have witnessed, you should</w:t>
      </w:r>
      <w:r>
        <w:rPr>
          <w:rFonts w:eastAsiaTheme="minorHAnsi" w:cs="Arial"/>
          <w:szCs w:val="24"/>
        </w:rPr>
        <w:t>:</w:t>
      </w:r>
    </w:p>
    <w:p w14:paraId="44128DD2" w14:textId="77777777" w:rsidR="00856C4A" w:rsidRDefault="00856C4A" w:rsidP="00856C4A">
      <w:pPr>
        <w:pStyle w:val="BodyText"/>
        <w:numPr>
          <w:ilvl w:val="0"/>
          <w:numId w:val="33"/>
        </w:numPr>
        <w:spacing w:before="170" w:line="278" w:lineRule="auto"/>
        <w:ind w:right="735"/>
      </w:pPr>
      <w:r>
        <w:t xml:space="preserve">approach the individual who has been subjected to </w:t>
      </w:r>
      <w:proofErr w:type="gramStart"/>
      <w:r>
        <w:t>the sexual</w:t>
      </w:r>
      <w:proofErr w:type="gramEnd"/>
      <w:r>
        <w:t xml:space="preserve"> misconduct, so they are aware of your intention to report it and e</w:t>
      </w:r>
      <w:r w:rsidRPr="00FE79C1">
        <w:rPr>
          <w:spacing w:val="-2"/>
        </w:rPr>
        <w:t>nsure</w:t>
      </w:r>
      <w:r w:rsidRPr="00FE79C1">
        <w:rPr>
          <w:spacing w:val="-12"/>
        </w:rPr>
        <w:t xml:space="preserve"> </w:t>
      </w:r>
      <w:r w:rsidRPr="00FE79C1">
        <w:rPr>
          <w:spacing w:val="-2"/>
        </w:rPr>
        <w:t>they</w:t>
      </w:r>
      <w:r w:rsidRPr="00FE79C1">
        <w:rPr>
          <w:spacing w:val="-12"/>
        </w:rPr>
        <w:t xml:space="preserve"> </w:t>
      </w:r>
      <w:r w:rsidRPr="00FE79C1">
        <w:rPr>
          <w:spacing w:val="-2"/>
        </w:rPr>
        <w:t>understand</w:t>
      </w:r>
      <w:r w:rsidRPr="00FE79C1">
        <w:rPr>
          <w:spacing w:val="-12"/>
        </w:rPr>
        <w:t xml:space="preserve"> </w:t>
      </w:r>
      <w:r w:rsidRPr="00FE79C1">
        <w:rPr>
          <w:spacing w:val="-2"/>
        </w:rPr>
        <w:t xml:space="preserve">your </w:t>
      </w:r>
      <w:r>
        <w:t>reasons for reporting.</w:t>
      </w:r>
    </w:p>
    <w:p w14:paraId="16D79638" w14:textId="6B3DC95C" w:rsidR="00856C4A" w:rsidRDefault="00856C4A" w:rsidP="00856C4A">
      <w:pPr>
        <w:pStyle w:val="BodyText"/>
        <w:numPr>
          <w:ilvl w:val="0"/>
          <w:numId w:val="33"/>
        </w:numPr>
        <w:spacing w:before="170" w:line="278" w:lineRule="auto"/>
        <w:ind w:right="735"/>
      </w:pPr>
      <w:r>
        <w:t>ask if they agree with reporting their experience</w:t>
      </w:r>
      <w:r w:rsidRPr="00FE79C1">
        <w:t>.</w:t>
      </w:r>
      <w:r w:rsidRPr="00FE79C1">
        <w:rPr>
          <w:spacing w:val="-2"/>
        </w:rPr>
        <w:t xml:space="preserve"> </w:t>
      </w:r>
      <w:r w:rsidRPr="00FE79C1">
        <w:t>If</w:t>
      </w:r>
      <w:r w:rsidRPr="00FE79C1">
        <w:rPr>
          <w:spacing w:val="-3"/>
        </w:rPr>
        <w:t xml:space="preserve"> </w:t>
      </w:r>
      <w:r>
        <w:t>they</w:t>
      </w:r>
      <w:r w:rsidRPr="00FE79C1">
        <w:rPr>
          <w:spacing w:val="-3"/>
        </w:rPr>
        <w:t xml:space="preserve"> </w:t>
      </w:r>
      <w:r>
        <w:t>do</w:t>
      </w:r>
      <w:r w:rsidRPr="00FE79C1">
        <w:rPr>
          <w:spacing w:val="-3"/>
        </w:rPr>
        <w:t xml:space="preserve"> </w:t>
      </w:r>
      <w:r>
        <w:t>not</w:t>
      </w:r>
      <w:r w:rsidRPr="00FE79C1">
        <w:rPr>
          <w:spacing w:val="-3"/>
        </w:rPr>
        <w:t xml:space="preserve"> agree </w:t>
      </w:r>
      <w:r>
        <w:t>and</w:t>
      </w:r>
      <w:r w:rsidRPr="00FE79C1">
        <w:rPr>
          <w:spacing w:val="-3"/>
        </w:rPr>
        <w:t xml:space="preserve"> </w:t>
      </w:r>
      <w:r>
        <w:t>you</w:t>
      </w:r>
      <w:r w:rsidRPr="00FE79C1">
        <w:rPr>
          <w:spacing w:val="-3"/>
        </w:rPr>
        <w:t xml:space="preserve"> </w:t>
      </w:r>
      <w:r>
        <w:t>are</w:t>
      </w:r>
      <w:r w:rsidRPr="00FE79C1">
        <w:rPr>
          <w:spacing w:val="-3"/>
        </w:rPr>
        <w:t xml:space="preserve"> </w:t>
      </w:r>
      <w:r>
        <w:t>worried</w:t>
      </w:r>
      <w:r w:rsidRPr="00FE79C1">
        <w:rPr>
          <w:spacing w:val="-3"/>
        </w:rPr>
        <w:t xml:space="preserve"> </w:t>
      </w:r>
      <w:r>
        <w:t>about</w:t>
      </w:r>
      <w:r w:rsidRPr="00FE79C1">
        <w:rPr>
          <w:spacing w:val="-3"/>
        </w:rPr>
        <w:t xml:space="preserve"> </w:t>
      </w:r>
      <w:r>
        <w:t>them</w:t>
      </w:r>
      <w:r w:rsidRPr="00FE79C1">
        <w:rPr>
          <w:spacing w:val="-3"/>
        </w:rPr>
        <w:t xml:space="preserve"> </w:t>
      </w:r>
      <w:r>
        <w:t>or</w:t>
      </w:r>
      <w:r w:rsidRPr="00FE79C1">
        <w:rPr>
          <w:spacing w:val="-3"/>
        </w:rPr>
        <w:t xml:space="preserve"> </w:t>
      </w:r>
      <w:r>
        <w:t>others,</w:t>
      </w:r>
      <w:r w:rsidRPr="00FE79C1">
        <w:rPr>
          <w:spacing w:val="-3"/>
        </w:rPr>
        <w:t xml:space="preserve"> </w:t>
      </w:r>
      <w:r>
        <w:t>you</w:t>
      </w:r>
      <w:r w:rsidRPr="00FE79C1">
        <w:rPr>
          <w:spacing w:val="-3"/>
        </w:rPr>
        <w:t xml:space="preserve"> </w:t>
      </w:r>
      <w:r>
        <w:t>should not</w:t>
      </w:r>
      <w:r w:rsidRPr="00FE79C1">
        <w:rPr>
          <w:spacing w:val="-15"/>
        </w:rPr>
        <w:t xml:space="preserve"> </w:t>
      </w:r>
      <w:r>
        <w:t>put</w:t>
      </w:r>
      <w:r w:rsidRPr="00FE79C1">
        <w:rPr>
          <w:spacing w:val="-15"/>
        </w:rPr>
        <w:t xml:space="preserve"> </w:t>
      </w:r>
      <w:r>
        <w:t>their</w:t>
      </w:r>
      <w:r w:rsidRPr="00FE79C1">
        <w:rPr>
          <w:spacing w:val="-15"/>
        </w:rPr>
        <w:t xml:space="preserve"> </w:t>
      </w:r>
      <w:r>
        <w:t>name</w:t>
      </w:r>
      <w:r w:rsidRPr="00FE79C1">
        <w:rPr>
          <w:spacing w:val="-15"/>
        </w:rPr>
        <w:t xml:space="preserve"> </w:t>
      </w:r>
      <w:r>
        <w:t>in</w:t>
      </w:r>
      <w:r w:rsidRPr="00FE79C1">
        <w:rPr>
          <w:spacing w:val="-15"/>
        </w:rPr>
        <w:t xml:space="preserve"> </w:t>
      </w:r>
      <w:r>
        <w:t>your</w:t>
      </w:r>
      <w:r w:rsidRPr="00FE79C1">
        <w:rPr>
          <w:spacing w:val="-15"/>
        </w:rPr>
        <w:t xml:space="preserve"> </w:t>
      </w:r>
      <w:r>
        <w:t>report.</w:t>
      </w:r>
      <w:r w:rsidRPr="00FE79C1">
        <w:rPr>
          <w:spacing w:val="-15"/>
        </w:rPr>
        <w:t xml:space="preserve"> </w:t>
      </w:r>
      <w:r>
        <w:t>Speak</w:t>
      </w:r>
      <w:r w:rsidRPr="00FE79C1">
        <w:rPr>
          <w:spacing w:val="-15"/>
        </w:rPr>
        <w:t xml:space="preserve"> </w:t>
      </w:r>
      <w:r>
        <w:t>to</w:t>
      </w:r>
      <w:r w:rsidRPr="00FE79C1">
        <w:rPr>
          <w:spacing w:val="-15"/>
        </w:rPr>
        <w:t xml:space="preserve"> </w:t>
      </w:r>
      <w:r>
        <w:t>a</w:t>
      </w:r>
      <w:r w:rsidRPr="00FE79C1">
        <w:rPr>
          <w:spacing w:val="-16"/>
        </w:rPr>
        <w:t xml:space="preserve"> </w:t>
      </w:r>
      <w:r w:rsidRPr="00984945">
        <w:rPr>
          <w:color w:val="000000" w:themeColor="text1"/>
        </w:rPr>
        <w:t>member</w:t>
      </w:r>
      <w:r w:rsidRPr="00984945">
        <w:rPr>
          <w:color w:val="000000" w:themeColor="text1"/>
          <w:spacing w:val="-15"/>
        </w:rPr>
        <w:t xml:space="preserve"> </w:t>
      </w:r>
      <w:r w:rsidRPr="00984945">
        <w:rPr>
          <w:color w:val="000000" w:themeColor="text1"/>
        </w:rPr>
        <w:t>of</w:t>
      </w:r>
      <w:r w:rsidRPr="00984945">
        <w:rPr>
          <w:color w:val="000000" w:themeColor="text1"/>
          <w:spacing w:val="-15"/>
        </w:rPr>
        <w:t xml:space="preserve"> </w:t>
      </w:r>
      <w:r w:rsidRPr="00984945">
        <w:rPr>
          <w:color w:val="000000" w:themeColor="text1"/>
        </w:rPr>
        <w:t>the</w:t>
      </w:r>
      <w:r w:rsidRPr="00984945">
        <w:rPr>
          <w:color w:val="000000" w:themeColor="text1"/>
          <w:spacing w:val="-15"/>
        </w:rPr>
        <w:t xml:space="preserve"> </w:t>
      </w:r>
      <w:r w:rsidR="00010894">
        <w:rPr>
          <w:color w:val="000000" w:themeColor="text1"/>
        </w:rPr>
        <w:t>People Relations</w:t>
      </w:r>
      <w:r w:rsidRPr="00984945">
        <w:rPr>
          <w:color w:val="000000" w:themeColor="text1"/>
          <w:spacing w:val="-15"/>
        </w:rPr>
        <w:t xml:space="preserve"> </w:t>
      </w:r>
      <w:r w:rsidRPr="00984945">
        <w:rPr>
          <w:color w:val="000000" w:themeColor="text1"/>
        </w:rPr>
        <w:t xml:space="preserve">team or the safeguarding team </w:t>
      </w:r>
      <w:r>
        <w:t>to get advice.</w:t>
      </w:r>
    </w:p>
    <w:p w14:paraId="67AAAF85" w14:textId="77777777" w:rsidR="00856C4A" w:rsidRDefault="00856C4A" w:rsidP="00856C4A">
      <w:pPr>
        <w:spacing w:line="271" w:lineRule="auto"/>
        <w:ind w:left="720"/>
        <w:contextualSpacing/>
      </w:pPr>
    </w:p>
    <w:p w14:paraId="1A1C5E9B" w14:textId="77777777" w:rsidR="00856C4A" w:rsidRDefault="00856C4A" w:rsidP="00856C4A">
      <w:pPr>
        <w:spacing w:line="271" w:lineRule="auto"/>
        <w:contextualSpacing/>
      </w:pPr>
      <w:r>
        <w:t>8.6</w:t>
      </w:r>
      <w:r>
        <w:tab/>
        <w:t>All reports can be made via:</w:t>
      </w:r>
    </w:p>
    <w:p w14:paraId="4D661941" w14:textId="77777777" w:rsidR="00856C4A" w:rsidRDefault="00856C4A" w:rsidP="00856C4A">
      <w:pPr>
        <w:pStyle w:val="ListParagraph"/>
        <w:numPr>
          <w:ilvl w:val="0"/>
          <w:numId w:val="46"/>
        </w:numPr>
        <w:spacing w:line="271" w:lineRule="auto"/>
      </w:pPr>
      <w:r>
        <w:t>Your manager or another mana</w:t>
      </w:r>
      <w:r w:rsidRPr="008D65C9">
        <w:t>ger</w:t>
      </w:r>
      <w:r w:rsidRPr="00044E96">
        <w:t>, or a supervisor or educational supervisor.</w:t>
      </w:r>
    </w:p>
    <w:p w14:paraId="60E3AE40" w14:textId="2A521247" w:rsidR="00856C4A" w:rsidRDefault="002568E2" w:rsidP="00856C4A">
      <w:pPr>
        <w:pStyle w:val="ListParagraph"/>
        <w:numPr>
          <w:ilvl w:val="0"/>
          <w:numId w:val="32"/>
        </w:numPr>
        <w:ind w:right="37"/>
      </w:pPr>
      <w:r>
        <w:t xml:space="preserve">People Directorate </w:t>
      </w:r>
      <w:r w:rsidR="00856C4A" w:rsidRPr="00D728DA">
        <w:t xml:space="preserve">at </w:t>
      </w:r>
      <w:hyperlink r:id="rId26" w:history="1">
        <w:r w:rsidR="00CB1660" w:rsidRPr="00D7288B">
          <w:rPr>
            <w:rStyle w:val="Hyperlink"/>
          </w:rPr>
          <w:t>sexualsafety@secamb.nhs.uk</w:t>
        </w:r>
      </w:hyperlink>
    </w:p>
    <w:p w14:paraId="19A0ACB6" w14:textId="1D95A363" w:rsidR="00856C4A" w:rsidRDefault="00856C4A" w:rsidP="00856C4A">
      <w:pPr>
        <w:pStyle w:val="ListParagraph"/>
        <w:numPr>
          <w:ilvl w:val="0"/>
          <w:numId w:val="32"/>
        </w:numPr>
        <w:spacing w:after="12"/>
        <w:ind w:right="37"/>
      </w:pPr>
      <w:r w:rsidRPr="006519FA">
        <w:t>Online sexual misconduct reporting form</w:t>
      </w:r>
      <w:r>
        <w:t xml:space="preserve"> (with option for anonymous reporting) </w:t>
      </w:r>
    </w:p>
    <w:p w14:paraId="440E8554" w14:textId="0349FE16" w:rsidR="00856C4A" w:rsidRDefault="00856C4A" w:rsidP="00856C4A">
      <w:pPr>
        <w:pStyle w:val="ListParagraph"/>
        <w:numPr>
          <w:ilvl w:val="0"/>
          <w:numId w:val="32"/>
        </w:numPr>
        <w:ind w:right="37"/>
      </w:pPr>
      <w:r>
        <w:t xml:space="preserve">Freedom To Speak Up (FTSU) Guardian – a complainant or witness may seek the assistance of a FTSU Guardian in reporting an </w:t>
      </w:r>
      <w:r w:rsidR="00515B0B">
        <w:t>incident.</w:t>
      </w:r>
    </w:p>
    <w:p w14:paraId="7C1DBEBB" w14:textId="77777777" w:rsidR="00856C4A" w:rsidRDefault="00856C4A" w:rsidP="00856C4A">
      <w:pPr>
        <w:pStyle w:val="ListParagraph"/>
        <w:numPr>
          <w:ilvl w:val="0"/>
          <w:numId w:val="32"/>
        </w:numPr>
        <w:ind w:right="37"/>
      </w:pPr>
      <w:r>
        <w:t>Trade Union Representative</w:t>
      </w:r>
    </w:p>
    <w:p w14:paraId="1C2AF642" w14:textId="77777777" w:rsidR="00856C4A" w:rsidRDefault="00856C4A" w:rsidP="00856C4A">
      <w:pPr>
        <w:pStyle w:val="ListParagraph"/>
        <w:ind w:left="1080" w:right="37"/>
      </w:pPr>
    </w:p>
    <w:p w14:paraId="3736123A" w14:textId="77777777" w:rsidR="00856C4A" w:rsidRDefault="00856C4A" w:rsidP="00856C4A">
      <w:pPr>
        <w:spacing w:line="271" w:lineRule="auto"/>
        <w:ind w:left="567" w:hanging="567"/>
        <w:contextualSpacing/>
      </w:pPr>
      <w:r>
        <w:t>8.7</w:t>
      </w:r>
      <w:r>
        <w:tab/>
        <w:t>Please provide</w:t>
      </w:r>
      <w:r>
        <w:rPr>
          <w:spacing w:val="-6"/>
        </w:rPr>
        <w:t xml:space="preserve"> </w:t>
      </w:r>
      <w:r>
        <w:t>as</w:t>
      </w:r>
      <w:r>
        <w:rPr>
          <w:spacing w:val="-6"/>
        </w:rPr>
        <w:t xml:space="preserve"> </w:t>
      </w:r>
      <w:r>
        <w:t>much</w:t>
      </w:r>
      <w:r>
        <w:rPr>
          <w:spacing w:val="-6"/>
        </w:rPr>
        <w:t xml:space="preserve"> </w:t>
      </w:r>
      <w:r>
        <w:t>information</w:t>
      </w:r>
      <w:r>
        <w:rPr>
          <w:spacing w:val="-6"/>
        </w:rPr>
        <w:t xml:space="preserve"> </w:t>
      </w:r>
      <w:r>
        <w:t>as</w:t>
      </w:r>
      <w:r>
        <w:rPr>
          <w:spacing w:val="-6"/>
        </w:rPr>
        <w:t xml:space="preserve"> </w:t>
      </w:r>
      <w:r>
        <w:t>possible,</w:t>
      </w:r>
      <w:r>
        <w:rPr>
          <w:spacing w:val="-6"/>
        </w:rPr>
        <w:t xml:space="preserve"> </w:t>
      </w:r>
      <w:r>
        <w:t>including</w:t>
      </w:r>
      <w:r>
        <w:rPr>
          <w:spacing w:val="-6"/>
        </w:rPr>
        <w:t xml:space="preserve"> </w:t>
      </w:r>
      <w:r>
        <w:t>the</w:t>
      </w:r>
      <w:r>
        <w:rPr>
          <w:spacing w:val="-6"/>
        </w:rPr>
        <w:t xml:space="preserve"> </w:t>
      </w:r>
      <w:r>
        <w:t>times</w:t>
      </w:r>
      <w:r>
        <w:rPr>
          <w:spacing w:val="-6"/>
        </w:rPr>
        <w:t xml:space="preserve"> </w:t>
      </w:r>
      <w:r>
        <w:t>of events</w:t>
      </w:r>
      <w:r>
        <w:rPr>
          <w:spacing w:val="-17"/>
        </w:rPr>
        <w:t xml:space="preserve"> </w:t>
      </w:r>
      <w:r>
        <w:t>and</w:t>
      </w:r>
      <w:r>
        <w:rPr>
          <w:spacing w:val="-17"/>
        </w:rPr>
        <w:t xml:space="preserve"> </w:t>
      </w:r>
      <w:r>
        <w:t>the</w:t>
      </w:r>
      <w:r>
        <w:rPr>
          <w:spacing w:val="-16"/>
        </w:rPr>
        <w:t xml:space="preserve"> </w:t>
      </w:r>
      <w:r>
        <w:t>impact</w:t>
      </w:r>
      <w:r>
        <w:rPr>
          <w:spacing w:val="-17"/>
        </w:rPr>
        <w:t xml:space="preserve"> </w:t>
      </w:r>
      <w:r>
        <w:t>they are having</w:t>
      </w:r>
      <w:r>
        <w:rPr>
          <w:spacing w:val="-16"/>
        </w:rPr>
        <w:t xml:space="preserve"> </w:t>
      </w:r>
      <w:r>
        <w:t>on</w:t>
      </w:r>
      <w:r>
        <w:rPr>
          <w:spacing w:val="-16"/>
        </w:rPr>
        <w:t xml:space="preserve"> </w:t>
      </w:r>
      <w:r>
        <w:t>you</w:t>
      </w:r>
      <w:r>
        <w:rPr>
          <w:spacing w:val="-16"/>
        </w:rPr>
        <w:t xml:space="preserve"> </w:t>
      </w:r>
      <w:r>
        <w:t>and</w:t>
      </w:r>
      <w:r>
        <w:rPr>
          <w:spacing w:val="-16"/>
        </w:rPr>
        <w:t xml:space="preserve"> </w:t>
      </w:r>
      <w:r>
        <w:t>others.</w:t>
      </w:r>
      <w:r>
        <w:rPr>
          <w:spacing w:val="-17"/>
        </w:rPr>
        <w:t xml:space="preserve"> </w:t>
      </w:r>
      <w:r>
        <w:t>This will</w:t>
      </w:r>
      <w:r>
        <w:rPr>
          <w:spacing w:val="-9"/>
        </w:rPr>
        <w:t xml:space="preserve"> </w:t>
      </w:r>
      <w:r>
        <w:t>ensure</w:t>
      </w:r>
      <w:r>
        <w:rPr>
          <w:spacing w:val="-9"/>
        </w:rPr>
        <w:t xml:space="preserve"> </w:t>
      </w:r>
      <w:r>
        <w:t>the</w:t>
      </w:r>
      <w:r>
        <w:rPr>
          <w:spacing w:val="-9"/>
        </w:rPr>
        <w:t xml:space="preserve"> </w:t>
      </w:r>
      <w:r>
        <w:t>person</w:t>
      </w:r>
      <w:r>
        <w:rPr>
          <w:spacing w:val="-9"/>
        </w:rPr>
        <w:t xml:space="preserve"> </w:t>
      </w:r>
      <w:r>
        <w:t>reading</w:t>
      </w:r>
      <w:r>
        <w:rPr>
          <w:spacing w:val="-9"/>
        </w:rPr>
        <w:t xml:space="preserve"> </w:t>
      </w:r>
      <w:r>
        <w:t>your</w:t>
      </w:r>
      <w:r>
        <w:rPr>
          <w:spacing w:val="-9"/>
        </w:rPr>
        <w:t xml:space="preserve"> </w:t>
      </w:r>
      <w:r>
        <w:t>report</w:t>
      </w:r>
      <w:r>
        <w:rPr>
          <w:spacing w:val="-9"/>
        </w:rPr>
        <w:t xml:space="preserve"> </w:t>
      </w:r>
      <w:r>
        <w:t>can</w:t>
      </w:r>
      <w:r>
        <w:rPr>
          <w:spacing w:val="-9"/>
        </w:rPr>
        <w:t xml:space="preserve"> </w:t>
      </w:r>
      <w:r>
        <w:t>understand</w:t>
      </w:r>
      <w:r>
        <w:rPr>
          <w:spacing w:val="-9"/>
        </w:rPr>
        <w:t xml:space="preserve"> </w:t>
      </w:r>
      <w:r>
        <w:t xml:space="preserve">what </w:t>
      </w:r>
      <w:r>
        <w:rPr>
          <w:spacing w:val="-2"/>
        </w:rPr>
        <w:t>happened.</w:t>
      </w:r>
      <w:r w:rsidRPr="00CC50F9">
        <w:t xml:space="preserve"> </w:t>
      </w:r>
    </w:p>
    <w:p w14:paraId="30660327" w14:textId="77777777" w:rsidR="00856C4A" w:rsidRDefault="00856C4A" w:rsidP="00856C4A">
      <w:pPr>
        <w:spacing w:line="271" w:lineRule="auto"/>
        <w:ind w:left="567"/>
        <w:contextualSpacing/>
      </w:pPr>
    </w:p>
    <w:p w14:paraId="5493BEF7" w14:textId="77777777" w:rsidR="00856C4A" w:rsidRDefault="00856C4A" w:rsidP="00856C4A">
      <w:pPr>
        <w:spacing w:line="271" w:lineRule="auto"/>
        <w:ind w:left="567" w:hanging="567"/>
        <w:contextualSpacing/>
      </w:pPr>
      <w:r>
        <w:t>8.8</w:t>
      </w:r>
      <w:r>
        <w:tab/>
        <w:t>If</w:t>
      </w:r>
      <w:r>
        <w:rPr>
          <w:spacing w:val="-2"/>
        </w:rPr>
        <w:t xml:space="preserve"> </w:t>
      </w:r>
      <w:r>
        <w:t>you</w:t>
      </w:r>
      <w:r>
        <w:rPr>
          <w:spacing w:val="-2"/>
        </w:rPr>
        <w:t xml:space="preserve"> </w:t>
      </w:r>
      <w:r>
        <w:t>give</w:t>
      </w:r>
      <w:r>
        <w:rPr>
          <w:spacing w:val="-2"/>
        </w:rPr>
        <w:t xml:space="preserve"> </w:t>
      </w:r>
      <w:r>
        <w:t>your</w:t>
      </w:r>
      <w:r>
        <w:rPr>
          <w:spacing w:val="-2"/>
        </w:rPr>
        <w:t xml:space="preserve"> </w:t>
      </w:r>
      <w:r>
        <w:t>name</w:t>
      </w:r>
      <w:r>
        <w:rPr>
          <w:spacing w:val="-2"/>
        </w:rPr>
        <w:t xml:space="preserve"> </w:t>
      </w:r>
      <w:r>
        <w:t>when</w:t>
      </w:r>
      <w:r>
        <w:rPr>
          <w:spacing w:val="-2"/>
        </w:rPr>
        <w:t xml:space="preserve"> </w:t>
      </w:r>
      <w:r>
        <w:t>you</w:t>
      </w:r>
      <w:r>
        <w:rPr>
          <w:spacing w:val="-2"/>
        </w:rPr>
        <w:t xml:space="preserve"> </w:t>
      </w:r>
      <w:r>
        <w:t>report</w:t>
      </w:r>
      <w:r>
        <w:rPr>
          <w:spacing w:val="-2"/>
        </w:rPr>
        <w:t xml:space="preserve"> </w:t>
      </w:r>
      <w:r>
        <w:t>sexual</w:t>
      </w:r>
      <w:r>
        <w:rPr>
          <w:spacing w:val="-2"/>
        </w:rPr>
        <w:t xml:space="preserve"> </w:t>
      </w:r>
      <w:r>
        <w:t>misconduct,</w:t>
      </w:r>
      <w:r>
        <w:rPr>
          <w:spacing w:val="-2"/>
        </w:rPr>
        <w:t xml:space="preserve"> </w:t>
      </w:r>
      <w:r>
        <w:t xml:space="preserve">the </w:t>
      </w:r>
      <w:r>
        <w:rPr>
          <w:spacing w:val="-2"/>
        </w:rPr>
        <w:t>Trust</w:t>
      </w:r>
      <w:r>
        <w:rPr>
          <w:spacing w:val="-7"/>
        </w:rPr>
        <w:t xml:space="preserve"> </w:t>
      </w:r>
      <w:r>
        <w:rPr>
          <w:spacing w:val="-2"/>
        </w:rPr>
        <w:t>will</w:t>
      </w:r>
      <w:r>
        <w:rPr>
          <w:spacing w:val="-7"/>
        </w:rPr>
        <w:t xml:space="preserve"> </w:t>
      </w:r>
      <w:r>
        <w:rPr>
          <w:spacing w:val="-2"/>
        </w:rPr>
        <w:t>be</w:t>
      </w:r>
      <w:r>
        <w:rPr>
          <w:spacing w:val="-7"/>
        </w:rPr>
        <w:t xml:space="preserve"> </w:t>
      </w:r>
      <w:r>
        <w:rPr>
          <w:spacing w:val="-2"/>
        </w:rPr>
        <w:t>able</w:t>
      </w:r>
      <w:r>
        <w:rPr>
          <w:spacing w:val="-7"/>
        </w:rPr>
        <w:t xml:space="preserve"> </w:t>
      </w:r>
      <w:r>
        <w:rPr>
          <w:spacing w:val="-2"/>
        </w:rPr>
        <w:t>to</w:t>
      </w:r>
      <w:r>
        <w:rPr>
          <w:spacing w:val="-7"/>
        </w:rPr>
        <w:t xml:space="preserve"> </w:t>
      </w:r>
      <w:r>
        <w:rPr>
          <w:spacing w:val="-2"/>
        </w:rPr>
        <w:t>complete</w:t>
      </w:r>
      <w:r>
        <w:rPr>
          <w:spacing w:val="-7"/>
        </w:rPr>
        <w:t xml:space="preserve"> </w:t>
      </w:r>
      <w:r>
        <w:rPr>
          <w:spacing w:val="-2"/>
        </w:rPr>
        <w:t>a</w:t>
      </w:r>
      <w:r>
        <w:rPr>
          <w:spacing w:val="-7"/>
        </w:rPr>
        <w:t xml:space="preserve"> </w:t>
      </w:r>
      <w:r>
        <w:rPr>
          <w:spacing w:val="-2"/>
        </w:rPr>
        <w:t>more</w:t>
      </w:r>
      <w:r>
        <w:rPr>
          <w:spacing w:val="-7"/>
        </w:rPr>
        <w:t xml:space="preserve"> </w:t>
      </w:r>
      <w:r>
        <w:rPr>
          <w:spacing w:val="-2"/>
        </w:rPr>
        <w:t>in-depth</w:t>
      </w:r>
      <w:r>
        <w:rPr>
          <w:spacing w:val="-7"/>
        </w:rPr>
        <w:t xml:space="preserve"> </w:t>
      </w:r>
      <w:r>
        <w:rPr>
          <w:spacing w:val="-2"/>
        </w:rPr>
        <w:t>investigation; provide</w:t>
      </w:r>
      <w:r>
        <w:rPr>
          <w:spacing w:val="-9"/>
        </w:rPr>
        <w:t xml:space="preserve"> </w:t>
      </w:r>
      <w:r>
        <w:rPr>
          <w:spacing w:val="-2"/>
        </w:rPr>
        <w:t>support</w:t>
      </w:r>
      <w:r>
        <w:rPr>
          <w:spacing w:val="-9"/>
        </w:rPr>
        <w:t xml:space="preserve"> </w:t>
      </w:r>
      <w:r>
        <w:rPr>
          <w:spacing w:val="-2"/>
        </w:rPr>
        <w:t xml:space="preserve">and </w:t>
      </w:r>
      <w:r>
        <w:t>signpost or refer you to further support.</w:t>
      </w:r>
    </w:p>
    <w:p w14:paraId="4311F4BA" w14:textId="77777777" w:rsidR="00856C4A" w:rsidRDefault="00856C4A" w:rsidP="00856C4A">
      <w:pPr>
        <w:spacing w:line="271" w:lineRule="auto"/>
        <w:ind w:left="567"/>
        <w:contextualSpacing/>
      </w:pPr>
    </w:p>
    <w:p w14:paraId="22E66C19" w14:textId="77777777" w:rsidR="00856C4A" w:rsidRDefault="00856C4A" w:rsidP="00856C4A">
      <w:pPr>
        <w:spacing w:line="271" w:lineRule="auto"/>
        <w:ind w:left="570" w:hanging="570"/>
        <w:contextualSpacing/>
      </w:pPr>
      <w:r>
        <w:t>8.9</w:t>
      </w:r>
      <w:r>
        <w:tab/>
      </w:r>
      <w:r w:rsidRPr="008913C3">
        <w:t>If your report is about someone not employed by the Trust, please refer to</w:t>
      </w:r>
      <w:r w:rsidRPr="007D14CA">
        <w:rPr>
          <w:highlight w:val="yellow"/>
        </w:rPr>
        <w:t xml:space="preserve"> </w:t>
      </w:r>
      <w:r w:rsidRPr="002E7195">
        <w:t>section</w:t>
      </w:r>
      <w:r>
        <w:t xml:space="preserve"> </w:t>
      </w:r>
      <w:r w:rsidRPr="002E7195">
        <w:t>13.</w:t>
      </w:r>
    </w:p>
    <w:p w14:paraId="7CCDBD77" w14:textId="3EC605EA" w:rsidR="00856C4A" w:rsidRPr="00856C4A" w:rsidRDefault="00856C4A" w:rsidP="00856C4A">
      <w:pPr>
        <w:pStyle w:val="Heading1"/>
        <w:rPr>
          <w:rFonts w:ascii="Arial" w:hAnsi="Arial" w:cs="Arial"/>
          <w:b/>
          <w:bCs/>
          <w:sz w:val="28"/>
          <w:szCs w:val="28"/>
        </w:rPr>
      </w:pPr>
      <w:bookmarkStart w:id="18" w:name="_Toc198890485"/>
      <w:r w:rsidRPr="00856C4A">
        <w:rPr>
          <w:rFonts w:ascii="Arial" w:hAnsi="Arial" w:cs="Arial"/>
          <w:b/>
          <w:bCs/>
          <w:color w:val="auto"/>
          <w:sz w:val="28"/>
          <w:szCs w:val="28"/>
        </w:rPr>
        <w:t>9</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Involving</w:t>
      </w:r>
      <w:r w:rsidRPr="00856C4A">
        <w:rPr>
          <w:rFonts w:ascii="Arial" w:hAnsi="Arial" w:cs="Arial"/>
          <w:b/>
          <w:bCs/>
          <w:color w:val="auto"/>
          <w:spacing w:val="-13"/>
          <w:sz w:val="28"/>
          <w:szCs w:val="28"/>
        </w:rPr>
        <w:t xml:space="preserve"> </w:t>
      </w:r>
      <w:r w:rsidRPr="00856C4A">
        <w:rPr>
          <w:rFonts w:ascii="Arial" w:hAnsi="Arial" w:cs="Arial"/>
          <w:b/>
          <w:bCs/>
          <w:color w:val="auto"/>
          <w:sz w:val="28"/>
          <w:szCs w:val="28"/>
        </w:rPr>
        <w:t>the</w:t>
      </w:r>
      <w:r w:rsidRPr="00856C4A">
        <w:rPr>
          <w:rFonts w:ascii="Arial" w:hAnsi="Arial" w:cs="Arial"/>
          <w:b/>
          <w:bCs/>
          <w:color w:val="auto"/>
          <w:spacing w:val="-13"/>
          <w:sz w:val="28"/>
          <w:szCs w:val="28"/>
        </w:rPr>
        <w:t xml:space="preserve"> </w:t>
      </w:r>
      <w:r w:rsidRPr="00856C4A">
        <w:rPr>
          <w:rFonts w:ascii="Arial" w:hAnsi="Arial" w:cs="Arial"/>
          <w:b/>
          <w:bCs/>
          <w:color w:val="auto"/>
          <w:sz w:val="28"/>
          <w:szCs w:val="28"/>
        </w:rPr>
        <w:t>police</w:t>
      </w:r>
      <w:r w:rsidRPr="00856C4A">
        <w:rPr>
          <w:rFonts w:ascii="Arial" w:hAnsi="Arial" w:cs="Arial"/>
          <w:b/>
          <w:bCs/>
          <w:color w:val="auto"/>
          <w:spacing w:val="-13"/>
          <w:sz w:val="28"/>
          <w:szCs w:val="28"/>
        </w:rPr>
        <w:t xml:space="preserve"> </w:t>
      </w:r>
      <w:r w:rsidRPr="00856C4A">
        <w:rPr>
          <w:rFonts w:ascii="Arial" w:hAnsi="Arial" w:cs="Arial"/>
          <w:b/>
          <w:bCs/>
          <w:color w:val="auto"/>
          <w:sz w:val="28"/>
          <w:szCs w:val="28"/>
        </w:rPr>
        <w:t>and other organisations</w:t>
      </w:r>
      <w:bookmarkEnd w:id="18"/>
    </w:p>
    <w:p w14:paraId="7BEA7BE2" w14:textId="77777777" w:rsidR="00856C4A" w:rsidRPr="00A53088" w:rsidRDefault="00856C4A" w:rsidP="00856C4A">
      <w:pPr>
        <w:pStyle w:val="BodyText"/>
        <w:spacing w:before="138" w:line="278" w:lineRule="auto"/>
        <w:ind w:left="567" w:right="451" w:hanging="567"/>
      </w:pPr>
      <w:r>
        <w:t>9.1</w:t>
      </w:r>
      <w:r>
        <w:tab/>
      </w:r>
      <w:r w:rsidRPr="00A53088">
        <w:t>Sexual</w:t>
      </w:r>
      <w:r w:rsidRPr="00A53088">
        <w:rPr>
          <w:spacing w:val="-17"/>
        </w:rPr>
        <w:t xml:space="preserve"> </w:t>
      </w:r>
      <w:r w:rsidRPr="00A53088">
        <w:t>misconduct</w:t>
      </w:r>
      <w:r w:rsidRPr="00A53088">
        <w:rPr>
          <w:spacing w:val="-17"/>
        </w:rPr>
        <w:t xml:space="preserve"> </w:t>
      </w:r>
      <w:r w:rsidRPr="00A53088">
        <w:t>can</w:t>
      </w:r>
      <w:r w:rsidRPr="00A53088">
        <w:rPr>
          <w:spacing w:val="-16"/>
        </w:rPr>
        <w:t xml:space="preserve"> </w:t>
      </w:r>
      <w:r w:rsidRPr="00A53088">
        <w:t>be</w:t>
      </w:r>
      <w:r w:rsidRPr="00A53088">
        <w:rPr>
          <w:spacing w:val="-17"/>
        </w:rPr>
        <w:t xml:space="preserve"> </w:t>
      </w:r>
      <w:r w:rsidRPr="00A53088">
        <w:t>a</w:t>
      </w:r>
      <w:r w:rsidRPr="00A53088">
        <w:rPr>
          <w:spacing w:val="-17"/>
        </w:rPr>
        <w:t xml:space="preserve"> </w:t>
      </w:r>
      <w:r w:rsidRPr="00A53088">
        <w:t>criminal</w:t>
      </w:r>
      <w:r w:rsidRPr="00A53088">
        <w:rPr>
          <w:spacing w:val="-17"/>
        </w:rPr>
        <w:t xml:space="preserve"> </w:t>
      </w:r>
      <w:r w:rsidRPr="00A53088">
        <w:t>act.</w:t>
      </w:r>
      <w:r w:rsidRPr="00A53088">
        <w:rPr>
          <w:spacing w:val="-16"/>
        </w:rPr>
        <w:t xml:space="preserve"> </w:t>
      </w:r>
      <w:r w:rsidRPr="00A53088">
        <w:t>Normally,</w:t>
      </w:r>
      <w:r w:rsidRPr="00A53088">
        <w:rPr>
          <w:spacing w:val="-17"/>
        </w:rPr>
        <w:t xml:space="preserve"> </w:t>
      </w:r>
      <w:r w:rsidRPr="00A53088">
        <w:t>it</w:t>
      </w:r>
      <w:r w:rsidRPr="00A53088">
        <w:rPr>
          <w:spacing w:val="-17"/>
        </w:rPr>
        <w:t xml:space="preserve"> </w:t>
      </w:r>
      <w:r w:rsidRPr="00A53088">
        <w:t>will</w:t>
      </w:r>
      <w:r w:rsidRPr="00A53088">
        <w:rPr>
          <w:spacing w:val="-16"/>
        </w:rPr>
        <w:t xml:space="preserve"> </w:t>
      </w:r>
      <w:r w:rsidRPr="00A53088">
        <w:t>be</w:t>
      </w:r>
      <w:r w:rsidRPr="00A53088">
        <w:rPr>
          <w:spacing w:val="-17"/>
        </w:rPr>
        <w:t xml:space="preserve"> </w:t>
      </w:r>
      <w:r w:rsidRPr="00A53088">
        <w:t>your choice whether to report what happened to the police.</w:t>
      </w:r>
    </w:p>
    <w:p w14:paraId="6D9F7E77" w14:textId="77777777" w:rsidR="00856C4A" w:rsidRPr="00A53088" w:rsidRDefault="00856C4A" w:rsidP="00856C4A">
      <w:pPr>
        <w:pStyle w:val="BodyText"/>
        <w:spacing w:before="170" w:line="278" w:lineRule="auto"/>
        <w:ind w:left="567" w:right="-4" w:hanging="567"/>
      </w:pPr>
      <w:r>
        <w:t>9.2</w:t>
      </w:r>
      <w:r>
        <w:tab/>
      </w:r>
      <w:r w:rsidRPr="00A53088">
        <w:t>If</w:t>
      </w:r>
      <w:r w:rsidRPr="00A53088">
        <w:rPr>
          <w:spacing w:val="-4"/>
        </w:rPr>
        <w:t xml:space="preserve"> </w:t>
      </w:r>
      <w:r w:rsidRPr="00A53088">
        <w:t>your</w:t>
      </w:r>
      <w:r w:rsidRPr="00A53088">
        <w:rPr>
          <w:spacing w:val="-4"/>
        </w:rPr>
        <w:t xml:space="preserve"> </w:t>
      </w:r>
      <w:r w:rsidRPr="00A53088">
        <w:t>report</w:t>
      </w:r>
      <w:r w:rsidRPr="00A53088">
        <w:rPr>
          <w:spacing w:val="-4"/>
        </w:rPr>
        <w:t xml:space="preserve"> </w:t>
      </w:r>
      <w:r w:rsidRPr="00A53088">
        <w:t>includes</w:t>
      </w:r>
      <w:r w:rsidRPr="00A53088">
        <w:rPr>
          <w:spacing w:val="-4"/>
        </w:rPr>
        <w:t xml:space="preserve"> </w:t>
      </w:r>
      <w:r w:rsidRPr="00A53088">
        <w:t>information</w:t>
      </w:r>
      <w:r w:rsidRPr="00A53088">
        <w:rPr>
          <w:spacing w:val="-4"/>
        </w:rPr>
        <w:t xml:space="preserve"> </w:t>
      </w:r>
      <w:r w:rsidRPr="00A53088">
        <w:t>that</w:t>
      </w:r>
      <w:r w:rsidRPr="00A53088">
        <w:rPr>
          <w:spacing w:val="-4"/>
        </w:rPr>
        <w:t xml:space="preserve"> </w:t>
      </w:r>
      <w:r w:rsidRPr="00A53088">
        <w:t>suggests</w:t>
      </w:r>
      <w:r w:rsidRPr="00A53088">
        <w:rPr>
          <w:spacing w:val="-4"/>
        </w:rPr>
        <w:t xml:space="preserve"> </w:t>
      </w:r>
      <w:r w:rsidRPr="00A53088">
        <w:t>other</w:t>
      </w:r>
      <w:r w:rsidRPr="00A53088">
        <w:rPr>
          <w:spacing w:val="-4"/>
        </w:rPr>
        <w:t xml:space="preserve"> </w:t>
      </w:r>
      <w:r w:rsidRPr="00A53088">
        <w:t>people</w:t>
      </w:r>
      <w:r w:rsidRPr="00A53088">
        <w:rPr>
          <w:spacing w:val="-4"/>
        </w:rPr>
        <w:t xml:space="preserve"> </w:t>
      </w:r>
      <w:r w:rsidRPr="00A53088">
        <w:t>are</w:t>
      </w:r>
      <w:r w:rsidRPr="00A53088">
        <w:rPr>
          <w:spacing w:val="-4"/>
        </w:rPr>
        <w:t xml:space="preserve"> </w:t>
      </w:r>
      <w:r w:rsidRPr="00A53088">
        <w:t xml:space="preserve">at </w:t>
      </w:r>
      <w:r w:rsidRPr="00A53088">
        <w:rPr>
          <w:spacing w:val="-2"/>
        </w:rPr>
        <w:t>risk,</w:t>
      </w:r>
      <w:r w:rsidRPr="00A53088">
        <w:rPr>
          <w:spacing w:val="-9"/>
        </w:rPr>
        <w:t xml:space="preserve"> </w:t>
      </w:r>
      <w:r w:rsidRPr="00A53088">
        <w:rPr>
          <w:spacing w:val="-2"/>
        </w:rPr>
        <w:t>including</w:t>
      </w:r>
      <w:r w:rsidRPr="00A53088">
        <w:rPr>
          <w:spacing w:val="-9"/>
        </w:rPr>
        <w:t xml:space="preserve"> </w:t>
      </w:r>
      <w:r w:rsidRPr="00A53088">
        <w:rPr>
          <w:spacing w:val="-2"/>
        </w:rPr>
        <w:t>patients</w:t>
      </w:r>
      <w:r w:rsidRPr="00A53088">
        <w:rPr>
          <w:spacing w:val="-9"/>
        </w:rPr>
        <w:t xml:space="preserve"> </w:t>
      </w:r>
      <w:r w:rsidRPr="00A53088">
        <w:rPr>
          <w:spacing w:val="-2"/>
        </w:rPr>
        <w:t>or</w:t>
      </w:r>
      <w:r w:rsidRPr="00A53088">
        <w:rPr>
          <w:spacing w:val="-9"/>
        </w:rPr>
        <w:t xml:space="preserve"> </w:t>
      </w:r>
      <w:r w:rsidRPr="00A53088">
        <w:rPr>
          <w:spacing w:val="-2"/>
        </w:rPr>
        <w:t>colleagues,</w:t>
      </w:r>
      <w:r w:rsidRPr="00A53088">
        <w:rPr>
          <w:spacing w:val="-9"/>
        </w:rPr>
        <w:t xml:space="preserve"> </w:t>
      </w:r>
      <w:r w:rsidRPr="00A53088">
        <w:rPr>
          <w:spacing w:val="-2"/>
        </w:rPr>
        <w:t>the</w:t>
      </w:r>
      <w:r w:rsidRPr="00A53088">
        <w:rPr>
          <w:spacing w:val="-9"/>
        </w:rPr>
        <w:t xml:space="preserve"> </w:t>
      </w:r>
      <w:r w:rsidRPr="00A53088">
        <w:rPr>
          <w:spacing w:val="-2"/>
        </w:rPr>
        <w:t>review</w:t>
      </w:r>
      <w:r w:rsidRPr="00A53088">
        <w:rPr>
          <w:spacing w:val="-9"/>
        </w:rPr>
        <w:t xml:space="preserve"> </w:t>
      </w:r>
      <w:r w:rsidRPr="00A53088">
        <w:rPr>
          <w:spacing w:val="-2"/>
        </w:rPr>
        <w:t>group</w:t>
      </w:r>
      <w:r w:rsidRPr="00A53088">
        <w:rPr>
          <w:spacing w:val="-9"/>
        </w:rPr>
        <w:t xml:space="preserve"> </w:t>
      </w:r>
      <w:r w:rsidRPr="00A53088">
        <w:rPr>
          <w:spacing w:val="-2"/>
        </w:rPr>
        <w:t>will</w:t>
      </w:r>
      <w:r w:rsidRPr="00A53088">
        <w:rPr>
          <w:spacing w:val="-9"/>
        </w:rPr>
        <w:t xml:space="preserve"> </w:t>
      </w:r>
      <w:r w:rsidRPr="00A53088">
        <w:rPr>
          <w:spacing w:val="-2"/>
        </w:rPr>
        <w:t>get</w:t>
      </w:r>
      <w:r w:rsidRPr="00A53088">
        <w:rPr>
          <w:spacing w:val="-9"/>
        </w:rPr>
        <w:t xml:space="preserve"> </w:t>
      </w:r>
      <w:r w:rsidRPr="00A53088">
        <w:rPr>
          <w:spacing w:val="-2"/>
        </w:rPr>
        <w:t xml:space="preserve">advice </w:t>
      </w:r>
      <w:r w:rsidRPr="00A53088">
        <w:t>from our safeguarding team.</w:t>
      </w:r>
    </w:p>
    <w:p w14:paraId="1AC394B1" w14:textId="77777777" w:rsidR="00856C4A" w:rsidRPr="00A53088" w:rsidRDefault="00856C4A" w:rsidP="00856C4A">
      <w:pPr>
        <w:pStyle w:val="BodyText"/>
        <w:spacing w:before="170" w:line="278" w:lineRule="auto"/>
        <w:ind w:left="567" w:right="857" w:hanging="567"/>
      </w:pPr>
      <w:r>
        <w:t>9.3</w:t>
      </w:r>
      <w:r>
        <w:tab/>
        <w:t xml:space="preserve">They </w:t>
      </w:r>
      <w:r w:rsidRPr="00A53088">
        <w:t>may</w:t>
      </w:r>
      <w:r w:rsidRPr="00A53088">
        <w:rPr>
          <w:spacing w:val="-17"/>
        </w:rPr>
        <w:t xml:space="preserve"> </w:t>
      </w:r>
      <w:r w:rsidRPr="00A53088">
        <w:t>need</w:t>
      </w:r>
      <w:r w:rsidRPr="00A53088">
        <w:rPr>
          <w:spacing w:val="-16"/>
        </w:rPr>
        <w:t xml:space="preserve"> </w:t>
      </w:r>
      <w:r w:rsidRPr="00A53088">
        <w:t>to</w:t>
      </w:r>
      <w:r w:rsidRPr="00A53088">
        <w:rPr>
          <w:spacing w:val="-17"/>
        </w:rPr>
        <w:t xml:space="preserve"> </w:t>
      </w:r>
      <w:r w:rsidRPr="00A53088">
        <w:t>share</w:t>
      </w:r>
      <w:r w:rsidRPr="00A53088">
        <w:rPr>
          <w:spacing w:val="-17"/>
        </w:rPr>
        <w:t xml:space="preserve"> </w:t>
      </w:r>
      <w:r w:rsidRPr="00A53088">
        <w:t>information</w:t>
      </w:r>
      <w:r w:rsidRPr="00A53088">
        <w:rPr>
          <w:spacing w:val="-17"/>
        </w:rPr>
        <w:t xml:space="preserve"> </w:t>
      </w:r>
      <w:r w:rsidRPr="00A53088">
        <w:t>with</w:t>
      </w:r>
      <w:r w:rsidRPr="00A53088">
        <w:rPr>
          <w:spacing w:val="-16"/>
        </w:rPr>
        <w:t xml:space="preserve"> </w:t>
      </w:r>
      <w:r w:rsidRPr="00A53088">
        <w:t>the</w:t>
      </w:r>
      <w:r w:rsidRPr="00A53088">
        <w:rPr>
          <w:spacing w:val="-17"/>
        </w:rPr>
        <w:t xml:space="preserve"> </w:t>
      </w:r>
      <w:r w:rsidRPr="00A53088">
        <w:t>police,</w:t>
      </w:r>
      <w:r w:rsidRPr="00A53088">
        <w:rPr>
          <w:spacing w:val="-17"/>
        </w:rPr>
        <w:t xml:space="preserve"> </w:t>
      </w:r>
      <w:r w:rsidRPr="00A53088">
        <w:t>the</w:t>
      </w:r>
      <w:r w:rsidRPr="00A53088">
        <w:rPr>
          <w:spacing w:val="-16"/>
        </w:rPr>
        <w:t xml:space="preserve"> </w:t>
      </w:r>
      <w:r w:rsidRPr="00A53088">
        <w:t>local authority</w:t>
      </w:r>
      <w:r>
        <w:rPr>
          <w:spacing w:val="-15"/>
        </w:rPr>
        <w:t xml:space="preserve"> </w:t>
      </w:r>
      <w:r w:rsidRPr="00A53088">
        <w:t>designated</w:t>
      </w:r>
      <w:r w:rsidRPr="00A53088">
        <w:rPr>
          <w:spacing w:val="-15"/>
        </w:rPr>
        <w:t xml:space="preserve"> </w:t>
      </w:r>
      <w:r w:rsidRPr="00A53088">
        <w:t>officer</w:t>
      </w:r>
      <w:r w:rsidRPr="00A53088">
        <w:rPr>
          <w:spacing w:val="-15"/>
        </w:rPr>
        <w:t xml:space="preserve"> </w:t>
      </w:r>
      <w:r w:rsidRPr="00A53088">
        <w:t>(LADO)</w:t>
      </w:r>
      <w:r w:rsidRPr="00A53088">
        <w:rPr>
          <w:spacing w:val="-15"/>
        </w:rPr>
        <w:t xml:space="preserve"> </w:t>
      </w:r>
      <w:r w:rsidRPr="00A53088">
        <w:t>and</w:t>
      </w:r>
      <w:r w:rsidRPr="00A53088">
        <w:rPr>
          <w:spacing w:val="-15"/>
        </w:rPr>
        <w:t xml:space="preserve"> / </w:t>
      </w:r>
      <w:r w:rsidRPr="00A53088">
        <w:t>or</w:t>
      </w:r>
      <w:r w:rsidRPr="00A53088">
        <w:rPr>
          <w:spacing w:val="-15"/>
        </w:rPr>
        <w:t xml:space="preserve"> </w:t>
      </w:r>
      <w:r w:rsidRPr="00A53088">
        <w:t>the</w:t>
      </w:r>
      <w:r w:rsidRPr="00A53088">
        <w:rPr>
          <w:spacing w:val="-15"/>
        </w:rPr>
        <w:t xml:space="preserve"> </w:t>
      </w:r>
      <w:r w:rsidRPr="00A53088">
        <w:t>relevant</w:t>
      </w:r>
      <w:r w:rsidRPr="00A53088">
        <w:rPr>
          <w:spacing w:val="-15"/>
        </w:rPr>
        <w:t xml:space="preserve"> </w:t>
      </w:r>
      <w:r w:rsidRPr="00A53088">
        <w:t xml:space="preserve">local authority </w:t>
      </w:r>
      <w:r w:rsidRPr="00A53088">
        <w:lastRenderedPageBreak/>
        <w:t>safeguarding team.</w:t>
      </w:r>
      <w:r w:rsidRPr="002E7195">
        <w:t xml:space="preserve"> </w:t>
      </w:r>
      <w:r w:rsidRPr="00F6430E">
        <w:t>This might happen even if you do not wish to use this policy.</w:t>
      </w:r>
    </w:p>
    <w:p w14:paraId="213D2FBD" w14:textId="1B34CBBA" w:rsidR="00856C4A" w:rsidRDefault="00856C4A" w:rsidP="00DC260A">
      <w:pPr>
        <w:pStyle w:val="BodyText"/>
        <w:spacing w:before="214" w:line="278" w:lineRule="auto"/>
        <w:ind w:left="567" w:right="-4" w:hanging="567"/>
      </w:pPr>
      <w:r>
        <w:t>9.4</w:t>
      </w:r>
      <w:r>
        <w:tab/>
      </w:r>
      <w:r w:rsidRPr="00A53088">
        <w:t>Where</w:t>
      </w:r>
      <w:r w:rsidRPr="00A53088">
        <w:rPr>
          <w:spacing w:val="-17"/>
        </w:rPr>
        <w:t xml:space="preserve"> </w:t>
      </w:r>
      <w:r w:rsidRPr="00A53088">
        <w:t>possible,</w:t>
      </w:r>
      <w:r w:rsidRPr="00A53088">
        <w:rPr>
          <w:spacing w:val="-17"/>
        </w:rPr>
        <w:t xml:space="preserve"> </w:t>
      </w:r>
      <w:r w:rsidRPr="00A53088">
        <w:t>you</w:t>
      </w:r>
      <w:r w:rsidRPr="00A53088">
        <w:rPr>
          <w:spacing w:val="-16"/>
        </w:rPr>
        <w:t xml:space="preserve"> </w:t>
      </w:r>
      <w:r w:rsidRPr="00A53088">
        <w:t>will</w:t>
      </w:r>
      <w:r w:rsidRPr="00A53088">
        <w:rPr>
          <w:spacing w:val="-17"/>
        </w:rPr>
        <w:t xml:space="preserve"> </w:t>
      </w:r>
      <w:r w:rsidRPr="00A53088">
        <w:t>be</w:t>
      </w:r>
      <w:r w:rsidRPr="00A53088">
        <w:rPr>
          <w:spacing w:val="-17"/>
        </w:rPr>
        <w:t xml:space="preserve"> </w:t>
      </w:r>
      <w:r w:rsidRPr="00A53088">
        <w:t>told</w:t>
      </w:r>
      <w:r w:rsidRPr="00A53088">
        <w:rPr>
          <w:spacing w:val="-17"/>
        </w:rPr>
        <w:t xml:space="preserve"> </w:t>
      </w:r>
      <w:r w:rsidRPr="00A53088">
        <w:t>before</w:t>
      </w:r>
      <w:r w:rsidRPr="00A53088">
        <w:rPr>
          <w:spacing w:val="-16"/>
        </w:rPr>
        <w:t xml:space="preserve"> </w:t>
      </w:r>
      <w:r w:rsidRPr="00A53088">
        <w:t>actions</w:t>
      </w:r>
      <w:r w:rsidRPr="00A53088">
        <w:rPr>
          <w:spacing w:val="-17"/>
        </w:rPr>
        <w:t xml:space="preserve"> </w:t>
      </w:r>
      <w:r w:rsidRPr="00A53088">
        <w:t>are</w:t>
      </w:r>
      <w:r w:rsidRPr="00A53088">
        <w:rPr>
          <w:spacing w:val="-17"/>
        </w:rPr>
        <w:t xml:space="preserve"> </w:t>
      </w:r>
      <w:r w:rsidRPr="00A53088">
        <w:t>taken</w:t>
      </w:r>
      <w:r w:rsidRPr="00A53088">
        <w:rPr>
          <w:spacing w:val="-16"/>
        </w:rPr>
        <w:t xml:space="preserve"> </w:t>
      </w:r>
      <w:r w:rsidRPr="00A53088">
        <w:t>and</w:t>
      </w:r>
      <w:r w:rsidRPr="00A53088">
        <w:rPr>
          <w:spacing w:val="-17"/>
        </w:rPr>
        <w:t xml:space="preserve"> </w:t>
      </w:r>
      <w:r w:rsidRPr="00A53088">
        <w:t>support will be provided to you throughout the process.</w:t>
      </w:r>
    </w:p>
    <w:p w14:paraId="435D3469" w14:textId="4DDDC30A" w:rsidR="00856C4A" w:rsidRPr="00856C4A" w:rsidRDefault="00856C4A" w:rsidP="00856C4A">
      <w:pPr>
        <w:pStyle w:val="Heading1"/>
        <w:rPr>
          <w:rFonts w:ascii="Arial" w:hAnsi="Arial" w:cs="Arial"/>
          <w:b/>
          <w:bCs/>
          <w:color w:val="auto"/>
          <w:sz w:val="28"/>
          <w:szCs w:val="28"/>
        </w:rPr>
      </w:pPr>
      <w:bookmarkStart w:id="19" w:name="_Toc198890486"/>
      <w:r w:rsidRPr="00856C4A">
        <w:rPr>
          <w:rFonts w:ascii="Arial" w:hAnsi="Arial" w:cs="Arial"/>
          <w:b/>
          <w:bCs/>
          <w:color w:val="auto"/>
          <w:sz w:val="28"/>
          <w:szCs w:val="28"/>
        </w:rPr>
        <w:t>10</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After you make a Report</w:t>
      </w:r>
      <w:bookmarkEnd w:id="19"/>
    </w:p>
    <w:p w14:paraId="69B0764F" w14:textId="77777777" w:rsidR="00856C4A" w:rsidRDefault="00856C4A" w:rsidP="00856C4A">
      <w:pPr>
        <w:spacing w:line="271" w:lineRule="auto"/>
        <w:ind w:left="567"/>
        <w:contextualSpacing/>
        <w:rPr>
          <w:b/>
          <w:bCs/>
        </w:rPr>
      </w:pPr>
    </w:p>
    <w:p w14:paraId="31B7B08F" w14:textId="77777777" w:rsidR="00856C4A" w:rsidRDefault="00856C4A" w:rsidP="00856C4A">
      <w:pPr>
        <w:spacing w:line="271" w:lineRule="auto"/>
        <w:ind w:left="567" w:hanging="567"/>
        <w:contextualSpacing/>
        <w:rPr>
          <w:rFonts w:cs="Arial"/>
          <w:b/>
          <w:bCs/>
          <w:szCs w:val="24"/>
        </w:rPr>
      </w:pPr>
      <w:r>
        <w:rPr>
          <w:rFonts w:cs="Arial"/>
          <w:szCs w:val="24"/>
        </w:rPr>
        <w:t>10.1</w:t>
      </w:r>
      <w:r>
        <w:rPr>
          <w:rFonts w:cs="Arial"/>
          <w:szCs w:val="24"/>
        </w:rPr>
        <w:tab/>
      </w:r>
      <w:r w:rsidRPr="00E92D2C">
        <w:rPr>
          <w:rFonts w:cs="Arial"/>
          <w:szCs w:val="24"/>
        </w:rPr>
        <w:t xml:space="preserve">If </w:t>
      </w:r>
      <w:r w:rsidRPr="008667F4">
        <w:rPr>
          <w:rFonts w:cs="Arial"/>
          <w:szCs w:val="24"/>
          <w:lang w:eastAsia="en-GB"/>
        </w:rPr>
        <w:t>you provide</w:t>
      </w:r>
      <w:r>
        <w:rPr>
          <w:rFonts w:cs="Arial"/>
          <w:szCs w:val="24"/>
          <w:lang w:eastAsia="en-GB"/>
        </w:rPr>
        <w:t>d</w:t>
      </w:r>
      <w:r w:rsidRPr="008667F4">
        <w:rPr>
          <w:rFonts w:cs="Arial"/>
          <w:szCs w:val="24"/>
          <w:lang w:eastAsia="en-GB"/>
        </w:rPr>
        <w:t xml:space="preserve"> your name when you ma</w:t>
      </w:r>
      <w:r>
        <w:rPr>
          <w:rFonts w:cs="Arial"/>
          <w:szCs w:val="24"/>
          <w:lang w:eastAsia="en-GB"/>
        </w:rPr>
        <w:t xml:space="preserve">de your </w:t>
      </w:r>
      <w:r w:rsidRPr="008667F4">
        <w:rPr>
          <w:rFonts w:cs="Arial"/>
          <w:szCs w:val="24"/>
          <w:lang w:eastAsia="en-GB"/>
        </w:rPr>
        <w:t>report, you will be given time to talk about what happened and discuss and agree what will happen next.</w:t>
      </w:r>
    </w:p>
    <w:p w14:paraId="6EFD1B17" w14:textId="77777777" w:rsidR="00856C4A" w:rsidRDefault="00856C4A" w:rsidP="00856C4A">
      <w:pPr>
        <w:spacing w:line="271" w:lineRule="auto"/>
        <w:ind w:left="567"/>
        <w:contextualSpacing/>
        <w:rPr>
          <w:rFonts w:cs="Arial"/>
          <w:b/>
          <w:bCs/>
          <w:szCs w:val="24"/>
        </w:rPr>
      </w:pPr>
    </w:p>
    <w:p w14:paraId="7F052395" w14:textId="77777777" w:rsidR="00856C4A" w:rsidRDefault="00856C4A" w:rsidP="00856C4A">
      <w:pPr>
        <w:spacing w:line="271" w:lineRule="auto"/>
        <w:ind w:left="567" w:hanging="567"/>
        <w:contextualSpacing/>
        <w:rPr>
          <w:rFonts w:cs="Arial"/>
          <w:b/>
          <w:bCs/>
          <w:szCs w:val="24"/>
        </w:rPr>
      </w:pPr>
      <w:r>
        <w:rPr>
          <w:rFonts w:cs="Arial"/>
          <w:szCs w:val="24"/>
          <w:lang w:eastAsia="en-GB"/>
        </w:rPr>
        <w:t>10.2</w:t>
      </w:r>
      <w:r>
        <w:rPr>
          <w:rFonts w:cs="Arial"/>
          <w:szCs w:val="24"/>
          <w:lang w:eastAsia="en-GB"/>
        </w:rPr>
        <w:tab/>
        <w:t>T</w:t>
      </w:r>
      <w:r w:rsidRPr="008667F4">
        <w:rPr>
          <w:rFonts w:cs="Arial"/>
          <w:szCs w:val="24"/>
          <w:lang w:eastAsia="en-GB"/>
        </w:rPr>
        <w:t>o ensure you feel safe to talk</w:t>
      </w:r>
      <w:r>
        <w:rPr>
          <w:rFonts w:cs="Arial"/>
          <w:szCs w:val="24"/>
          <w:lang w:eastAsia="en-GB"/>
        </w:rPr>
        <w:t>, a</w:t>
      </w:r>
      <w:r w:rsidRPr="008667F4">
        <w:rPr>
          <w:rFonts w:cs="Arial"/>
          <w:szCs w:val="24"/>
          <w:lang w:eastAsia="en-GB"/>
        </w:rPr>
        <w:t xml:space="preserve"> suitable place </w:t>
      </w:r>
      <w:r>
        <w:rPr>
          <w:rFonts w:cs="Arial"/>
          <w:szCs w:val="24"/>
          <w:lang w:eastAsia="en-GB"/>
        </w:rPr>
        <w:t xml:space="preserve">to meet </w:t>
      </w:r>
      <w:r w:rsidRPr="008667F4">
        <w:rPr>
          <w:rFonts w:cs="Arial"/>
          <w:szCs w:val="24"/>
          <w:lang w:eastAsia="en-GB"/>
        </w:rPr>
        <w:t>will be agreed with you. You can bring a friend or family member, a colleague, interpreter or a trade union representative to support you.</w:t>
      </w:r>
    </w:p>
    <w:p w14:paraId="0333106E" w14:textId="77777777" w:rsidR="00856C4A" w:rsidRDefault="00856C4A" w:rsidP="00856C4A">
      <w:pPr>
        <w:spacing w:line="271" w:lineRule="auto"/>
        <w:ind w:left="567"/>
        <w:contextualSpacing/>
        <w:rPr>
          <w:rFonts w:cs="Arial"/>
          <w:b/>
          <w:bCs/>
          <w:szCs w:val="24"/>
        </w:rPr>
      </w:pPr>
    </w:p>
    <w:p w14:paraId="590A04D5" w14:textId="77777777" w:rsidR="00856C4A" w:rsidRPr="009023EE" w:rsidRDefault="00856C4A" w:rsidP="00856C4A">
      <w:pPr>
        <w:spacing w:line="271" w:lineRule="auto"/>
        <w:ind w:left="567" w:hanging="567"/>
        <w:contextualSpacing/>
        <w:rPr>
          <w:rFonts w:cs="Arial"/>
          <w:b/>
          <w:bCs/>
          <w:szCs w:val="24"/>
        </w:rPr>
      </w:pPr>
      <w:r>
        <w:rPr>
          <w:rFonts w:cs="Arial"/>
          <w:szCs w:val="24"/>
          <w:lang w:eastAsia="en-GB"/>
        </w:rPr>
        <w:t xml:space="preserve">10.3 </w:t>
      </w:r>
      <w:r>
        <w:rPr>
          <w:rFonts w:cs="Arial"/>
          <w:szCs w:val="24"/>
          <w:lang w:eastAsia="en-GB"/>
        </w:rPr>
        <w:tab/>
      </w:r>
      <w:r w:rsidRPr="009023EE">
        <w:rPr>
          <w:rFonts w:cs="Arial"/>
          <w:szCs w:val="24"/>
          <w:lang w:eastAsia="en-GB"/>
        </w:rPr>
        <w:t xml:space="preserve">If you have any notes or evidence, it’s a good idea to take them with you to the meeting. If you don’t have evidence this won’t mean your concern is not taken seriously. </w:t>
      </w:r>
    </w:p>
    <w:p w14:paraId="7068340C" w14:textId="77777777" w:rsidR="00856C4A" w:rsidRPr="00DB1DB0" w:rsidRDefault="00856C4A" w:rsidP="00856C4A">
      <w:pPr>
        <w:spacing w:before="100" w:beforeAutospacing="1" w:after="100" w:afterAutospacing="1"/>
        <w:rPr>
          <w:rFonts w:cs="Arial"/>
          <w:szCs w:val="24"/>
          <w:lang w:eastAsia="en-GB"/>
        </w:rPr>
      </w:pPr>
      <w:r w:rsidRPr="00DB1DB0">
        <w:rPr>
          <w:rFonts w:cs="Arial"/>
          <w:szCs w:val="24"/>
          <w:lang w:eastAsia="en-GB"/>
        </w:rPr>
        <w:t>10.4</w:t>
      </w:r>
      <w:r w:rsidRPr="00DB1DB0">
        <w:rPr>
          <w:rFonts w:cs="Arial"/>
          <w:szCs w:val="24"/>
          <w:lang w:eastAsia="en-GB"/>
        </w:rPr>
        <w:tab/>
        <w:t>During the meeting, the person you speak to will:</w:t>
      </w:r>
    </w:p>
    <w:p w14:paraId="68A1AAF1" w14:textId="1063229B" w:rsidR="00856C4A" w:rsidRPr="00413E91" w:rsidRDefault="00856C4A" w:rsidP="00547F3C">
      <w:pPr>
        <w:pStyle w:val="ListParagraph"/>
        <w:numPr>
          <w:ilvl w:val="0"/>
          <w:numId w:val="35"/>
        </w:numPr>
      </w:pPr>
      <w:r w:rsidRPr="00413E91">
        <w:t xml:space="preserve">ask you for information about what happened using the questions in </w:t>
      </w:r>
      <w:r w:rsidR="00547F3C" w:rsidRPr="00413E91">
        <w:t xml:space="preserve">Questions to ask when you receive a report. </w:t>
      </w:r>
      <w:r w:rsidRPr="00413E91">
        <w:t xml:space="preserve"> </w:t>
      </w:r>
    </w:p>
    <w:p w14:paraId="1D27BFB0" w14:textId="372349A9" w:rsidR="00856C4A" w:rsidRPr="00413E91" w:rsidRDefault="00856C4A" w:rsidP="00856C4A">
      <w:pPr>
        <w:pStyle w:val="ListParagraph"/>
        <w:numPr>
          <w:ilvl w:val="0"/>
          <w:numId w:val="35"/>
        </w:numPr>
        <w:spacing w:before="100" w:beforeAutospacing="1" w:after="100" w:afterAutospacing="1"/>
      </w:pPr>
      <w:r w:rsidRPr="00413E91">
        <w:t>use the advice in</w:t>
      </w:r>
      <w:r w:rsidR="001B2DBF" w:rsidRPr="00413E91">
        <w:t xml:space="preserve"> How to Respond to a disclosure or report of sexual misconduct.</w:t>
      </w:r>
    </w:p>
    <w:p w14:paraId="18F17824" w14:textId="3FD19AE4" w:rsidR="00856C4A" w:rsidRPr="006519FA" w:rsidRDefault="00856C4A" w:rsidP="00856C4A">
      <w:pPr>
        <w:pStyle w:val="ListParagraph"/>
        <w:numPr>
          <w:ilvl w:val="0"/>
          <w:numId w:val="35"/>
        </w:numPr>
        <w:spacing w:before="100" w:beforeAutospacing="1" w:after="100" w:afterAutospacing="1"/>
      </w:pPr>
      <w:r w:rsidRPr="006519FA">
        <w:t xml:space="preserve">discuss and agree how to manage your </w:t>
      </w:r>
      <w:r w:rsidR="0039448D" w:rsidRPr="006519FA">
        <w:t>report.</w:t>
      </w:r>
    </w:p>
    <w:p w14:paraId="029AAF36" w14:textId="10AE5898" w:rsidR="00856C4A" w:rsidRPr="006519FA" w:rsidRDefault="00856C4A" w:rsidP="00856C4A">
      <w:pPr>
        <w:pStyle w:val="ListParagraph"/>
        <w:numPr>
          <w:ilvl w:val="0"/>
          <w:numId w:val="35"/>
        </w:numPr>
        <w:spacing w:before="100" w:beforeAutospacing="1" w:after="100" w:afterAutospacing="1"/>
      </w:pPr>
      <w:r w:rsidRPr="006519FA">
        <w:t xml:space="preserve">discuss your wellbeing and </w:t>
      </w:r>
      <w:r w:rsidRPr="006519FA">
        <w:rPr>
          <w:rFonts w:eastAsiaTheme="minorEastAsia"/>
          <w:kern w:val="2"/>
          <w14:ligatures w14:val="standardContextual"/>
        </w:rPr>
        <w:t>talk to you about the options for accessing help and support, including from the organisations listed in</w:t>
      </w:r>
      <w:r w:rsidRPr="006519FA">
        <w:rPr>
          <w:rFonts w:eastAsiaTheme="minorHAnsi"/>
        </w:rPr>
        <w:t xml:space="preserve"> </w:t>
      </w:r>
      <w:r w:rsidRPr="006519FA">
        <w:rPr>
          <w:rFonts w:eastAsiaTheme="minorEastAsia"/>
          <w:kern w:val="2"/>
          <w14:ligatures w14:val="standardContextual"/>
        </w:rPr>
        <w:t xml:space="preserve">the </w:t>
      </w:r>
      <w:hyperlink r:id="rId27" w:history="1">
        <w:r w:rsidRPr="006519FA">
          <w:rPr>
            <w:rStyle w:val="Hyperlink"/>
            <w:rFonts w:eastAsiaTheme="minorEastAsia"/>
            <w:kern w:val="2"/>
            <w:lang w:val="en-US"/>
            <w14:ligatures w14:val="standardContextual"/>
          </w:rPr>
          <w:t>Support Services</w:t>
        </w:r>
      </w:hyperlink>
      <w:r w:rsidRPr="006519FA">
        <w:rPr>
          <w:rFonts w:eastAsiaTheme="minorEastAsia"/>
          <w:kern w:val="2"/>
          <w:lang w:val="en-US"/>
          <w14:ligatures w14:val="standardContextual"/>
        </w:rPr>
        <w:t xml:space="preserve"> document</w:t>
      </w:r>
      <w:r w:rsidRPr="006519FA">
        <w:rPr>
          <w:rFonts w:eastAsiaTheme="minorEastAsia"/>
          <w:kern w:val="2"/>
          <w14:ligatures w14:val="standardContextual"/>
        </w:rPr>
        <w:t xml:space="preserve">. </w:t>
      </w:r>
    </w:p>
    <w:p w14:paraId="03404B97" w14:textId="143CA8FC" w:rsidR="00856C4A" w:rsidRPr="00856C4A" w:rsidRDefault="00856C4A" w:rsidP="00856C4A">
      <w:pPr>
        <w:pStyle w:val="ListParagraph"/>
        <w:numPr>
          <w:ilvl w:val="0"/>
          <w:numId w:val="35"/>
        </w:numPr>
        <w:spacing w:before="100" w:beforeAutospacing="1" w:after="100" w:afterAutospacing="1"/>
        <w:rPr>
          <w:rFonts w:cs="Arial"/>
          <w:szCs w:val="24"/>
        </w:rPr>
      </w:pPr>
      <w:r w:rsidRPr="00856C4A">
        <w:rPr>
          <w:rStyle w:val="cf01"/>
          <w:rFonts w:ascii="Arial" w:hAnsi="Arial" w:cs="Arial"/>
          <w:sz w:val="24"/>
          <w:szCs w:val="24"/>
        </w:rPr>
        <w:t xml:space="preserve">Discuss support for you to continue to work, where possible, based on advice from Occupational Health. This may involve using policies such as ‘Flexible Working’ or the ‘Special leave policy’. Examples of support could include adjustments to your role, your working hours or location, or giving you time off to attend appointments to get help and </w:t>
      </w:r>
      <w:r w:rsidR="0039448D" w:rsidRPr="00856C4A">
        <w:rPr>
          <w:rStyle w:val="cf01"/>
          <w:rFonts w:ascii="Arial" w:hAnsi="Arial" w:cs="Arial"/>
          <w:sz w:val="24"/>
          <w:szCs w:val="24"/>
        </w:rPr>
        <w:t>support.</w:t>
      </w:r>
    </w:p>
    <w:p w14:paraId="54A09056" w14:textId="09E18DD9" w:rsidR="00856C4A" w:rsidRPr="00856C4A" w:rsidRDefault="00856C4A" w:rsidP="00856C4A">
      <w:pPr>
        <w:pStyle w:val="ListParagraph"/>
        <w:numPr>
          <w:ilvl w:val="0"/>
          <w:numId w:val="35"/>
        </w:numPr>
        <w:spacing w:before="100" w:beforeAutospacing="1" w:after="100" w:afterAutospacing="1"/>
        <w:rPr>
          <w:rFonts w:cs="Arial"/>
          <w:szCs w:val="24"/>
        </w:rPr>
      </w:pPr>
      <w:r w:rsidRPr="00856C4A">
        <w:rPr>
          <w:rFonts w:cs="Arial"/>
          <w:szCs w:val="24"/>
        </w:rPr>
        <w:t xml:space="preserve">agree next steps and who you should contact if you have any </w:t>
      </w:r>
      <w:r w:rsidR="0039448D" w:rsidRPr="00856C4A">
        <w:rPr>
          <w:rFonts w:cs="Arial"/>
          <w:szCs w:val="24"/>
        </w:rPr>
        <w:t>questions.</w:t>
      </w:r>
    </w:p>
    <w:p w14:paraId="2ECE11B9" w14:textId="77777777" w:rsidR="00856C4A" w:rsidRDefault="00856C4A" w:rsidP="00856C4A">
      <w:pPr>
        <w:pStyle w:val="pf0"/>
        <w:ind w:left="720" w:hanging="720"/>
        <w:rPr>
          <w:rFonts w:ascii="Segoe UI" w:hAnsi="Segoe UI" w:cs="Segoe UI"/>
          <w:sz w:val="18"/>
          <w:szCs w:val="18"/>
        </w:rPr>
      </w:pPr>
      <w:r>
        <w:rPr>
          <w:rFonts w:ascii="Arial" w:hAnsi="Arial" w:cs="Arial"/>
        </w:rPr>
        <w:t>10.5</w:t>
      </w:r>
      <w:r>
        <w:rPr>
          <w:rFonts w:ascii="Arial" w:hAnsi="Arial" w:cs="Arial"/>
        </w:rPr>
        <w:tab/>
      </w:r>
      <w:r w:rsidRPr="00094668">
        <w:rPr>
          <w:rFonts w:ascii="Arial" w:hAnsi="Arial" w:cs="Arial"/>
        </w:rPr>
        <w:t>All support will be reviewed with you regularly to ensure it remains helpful and to identify any additional needs you may have.</w:t>
      </w:r>
      <w:r w:rsidRPr="00E611C6">
        <w:rPr>
          <w:rFonts w:ascii="Segoe UI" w:hAnsi="Segoe UI" w:cs="Segoe UI"/>
          <w:sz w:val="18"/>
          <w:szCs w:val="18"/>
        </w:rPr>
        <w:t xml:space="preserve"> </w:t>
      </w:r>
    </w:p>
    <w:p w14:paraId="328ABA47" w14:textId="4659F5DB" w:rsidR="00856C4A" w:rsidRPr="00160585" w:rsidRDefault="00856C4A" w:rsidP="00856C4A">
      <w:pPr>
        <w:pStyle w:val="pf0"/>
        <w:ind w:left="720" w:hanging="720"/>
        <w:rPr>
          <w:rFonts w:ascii="Arial" w:hAnsi="Arial" w:cs="Arial"/>
        </w:rPr>
      </w:pPr>
      <w:r>
        <w:rPr>
          <w:rFonts w:ascii="Arial" w:hAnsi="Arial" w:cs="Arial"/>
        </w:rPr>
        <w:t>10.6</w:t>
      </w:r>
      <w:r>
        <w:rPr>
          <w:rFonts w:ascii="Arial" w:hAnsi="Arial" w:cs="Arial"/>
        </w:rPr>
        <w:tab/>
      </w:r>
      <w:r w:rsidRPr="00160585">
        <w:rPr>
          <w:rFonts w:ascii="Arial" w:hAnsi="Arial" w:cs="Arial"/>
        </w:rPr>
        <w:t xml:space="preserve">The person you made your report </w:t>
      </w:r>
      <w:proofErr w:type="gramStart"/>
      <w:r>
        <w:rPr>
          <w:rFonts w:ascii="Arial" w:hAnsi="Arial" w:cs="Arial"/>
        </w:rPr>
        <w:t xml:space="preserve">to </w:t>
      </w:r>
      <w:r w:rsidRPr="00160585">
        <w:rPr>
          <w:rFonts w:ascii="Arial" w:hAnsi="Arial" w:cs="Arial"/>
        </w:rPr>
        <w:t>will</w:t>
      </w:r>
      <w:proofErr w:type="gramEnd"/>
      <w:r w:rsidRPr="00160585">
        <w:rPr>
          <w:rFonts w:ascii="Arial" w:hAnsi="Arial" w:cs="Arial"/>
        </w:rPr>
        <w:t xml:space="preserve"> request support from a </w:t>
      </w:r>
      <w:r>
        <w:rPr>
          <w:rFonts w:ascii="Arial" w:hAnsi="Arial" w:cs="Arial"/>
        </w:rPr>
        <w:t xml:space="preserve">sexual safety </w:t>
      </w:r>
      <w:r w:rsidRPr="00160585">
        <w:rPr>
          <w:rFonts w:ascii="Arial" w:hAnsi="Arial" w:cs="Arial"/>
        </w:rPr>
        <w:t>review group to decide what to do. This will be arranged as soon as possible to ensure the report is managed quickly.</w:t>
      </w:r>
    </w:p>
    <w:p w14:paraId="0F1907FE" w14:textId="77777777" w:rsidR="00856C4A" w:rsidRPr="004D3382" w:rsidRDefault="00856C4A" w:rsidP="00856C4A">
      <w:pPr>
        <w:spacing w:before="100" w:beforeAutospacing="1" w:after="100" w:afterAutospacing="1"/>
        <w:ind w:left="720" w:hanging="720"/>
        <w:rPr>
          <w:rFonts w:cs="Arial"/>
          <w:szCs w:val="24"/>
          <w:lang w:eastAsia="en-GB"/>
        </w:rPr>
      </w:pPr>
      <w:r>
        <w:rPr>
          <w:rFonts w:cs="Arial"/>
          <w:szCs w:val="24"/>
          <w:lang w:eastAsia="en-GB"/>
        </w:rPr>
        <w:t>10.7</w:t>
      </w:r>
      <w:r>
        <w:rPr>
          <w:rFonts w:cs="Arial"/>
          <w:szCs w:val="24"/>
          <w:lang w:eastAsia="en-GB"/>
        </w:rPr>
        <w:tab/>
      </w:r>
      <w:r w:rsidRPr="004D3382">
        <w:rPr>
          <w:rFonts w:cs="Arial"/>
          <w:szCs w:val="24"/>
          <w:lang w:eastAsia="en-GB"/>
        </w:rPr>
        <w:t>If you decide to stop your report, your wishes will be respected where possible. If you change your mind, or the behaviour continues, you can use this policy later. There is no time limit.</w:t>
      </w:r>
    </w:p>
    <w:p w14:paraId="4E5458B7" w14:textId="4F903917" w:rsidR="00856C4A" w:rsidRPr="00856C4A" w:rsidRDefault="00856C4A" w:rsidP="00856C4A">
      <w:pPr>
        <w:pStyle w:val="Heading1"/>
        <w:rPr>
          <w:rFonts w:ascii="Arial" w:hAnsi="Arial" w:cs="Arial"/>
          <w:b/>
          <w:bCs/>
          <w:sz w:val="28"/>
          <w:szCs w:val="28"/>
        </w:rPr>
      </w:pPr>
      <w:bookmarkStart w:id="20" w:name="_Toc198890487"/>
      <w:r w:rsidRPr="00856C4A">
        <w:rPr>
          <w:rFonts w:ascii="Arial" w:hAnsi="Arial" w:cs="Arial"/>
          <w:b/>
          <w:bCs/>
          <w:color w:val="auto"/>
          <w:sz w:val="28"/>
          <w:szCs w:val="28"/>
        </w:rPr>
        <w:lastRenderedPageBreak/>
        <w:t>11</w:t>
      </w:r>
      <w:r w:rsidR="00974B5E">
        <w:rPr>
          <w:rFonts w:ascii="Arial" w:hAnsi="Arial" w:cs="Arial"/>
          <w:b/>
          <w:bCs/>
          <w:color w:val="auto"/>
          <w:sz w:val="28"/>
          <w:szCs w:val="28"/>
        </w:rPr>
        <w:t>.</w:t>
      </w:r>
      <w:r w:rsidRPr="00856C4A">
        <w:rPr>
          <w:rFonts w:ascii="Arial" w:hAnsi="Arial" w:cs="Arial"/>
          <w:b/>
          <w:bCs/>
          <w:color w:val="auto"/>
          <w:sz w:val="28"/>
          <w:szCs w:val="28"/>
        </w:rPr>
        <w:tab/>
        <w:t>Sexual Safety Review Group</w:t>
      </w:r>
      <w:bookmarkEnd w:id="20"/>
    </w:p>
    <w:p w14:paraId="14DC3C39" w14:textId="77777777" w:rsidR="00856C4A" w:rsidRDefault="00856C4A" w:rsidP="00856C4A">
      <w:pPr>
        <w:ind w:firstLine="720"/>
        <w:rPr>
          <w:b/>
          <w:bCs/>
        </w:rPr>
      </w:pPr>
    </w:p>
    <w:p w14:paraId="5FFF2515" w14:textId="77777777" w:rsidR="00856C4A" w:rsidRDefault="00856C4A" w:rsidP="00856C4A">
      <w:pPr>
        <w:ind w:left="720" w:hanging="720"/>
        <w:rPr>
          <w:rStyle w:val="Heading1Char"/>
        </w:rPr>
      </w:pPr>
      <w:r>
        <w:rPr>
          <w:spacing w:val="-2"/>
        </w:rPr>
        <w:t>11.1</w:t>
      </w:r>
      <w:r>
        <w:rPr>
          <w:spacing w:val="-2"/>
        </w:rPr>
        <w:tab/>
        <w:t>The sexual safety review</w:t>
      </w:r>
      <w:r>
        <w:rPr>
          <w:spacing w:val="-12"/>
        </w:rPr>
        <w:t xml:space="preserve"> </w:t>
      </w:r>
      <w:r>
        <w:rPr>
          <w:spacing w:val="-2"/>
        </w:rPr>
        <w:t>group</w:t>
      </w:r>
      <w:r>
        <w:rPr>
          <w:spacing w:val="-9"/>
        </w:rPr>
        <w:t xml:space="preserve"> </w:t>
      </w:r>
      <w:r>
        <w:rPr>
          <w:spacing w:val="-2"/>
        </w:rPr>
        <w:t>is</w:t>
      </w:r>
      <w:r>
        <w:rPr>
          <w:spacing w:val="-9"/>
        </w:rPr>
        <w:t xml:space="preserve"> </w:t>
      </w:r>
      <w:r>
        <w:rPr>
          <w:spacing w:val="-2"/>
        </w:rPr>
        <w:t>responsible</w:t>
      </w:r>
      <w:r>
        <w:rPr>
          <w:spacing w:val="-9"/>
        </w:rPr>
        <w:t xml:space="preserve"> </w:t>
      </w:r>
      <w:r>
        <w:rPr>
          <w:spacing w:val="-2"/>
        </w:rPr>
        <w:t>for</w:t>
      </w:r>
      <w:r>
        <w:rPr>
          <w:spacing w:val="-9"/>
        </w:rPr>
        <w:t xml:space="preserve"> </w:t>
      </w:r>
      <w:r>
        <w:rPr>
          <w:spacing w:val="-2"/>
        </w:rPr>
        <w:t>using</w:t>
      </w:r>
      <w:r>
        <w:rPr>
          <w:spacing w:val="-9"/>
        </w:rPr>
        <w:t xml:space="preserve"> </w:t>
      </w:r>
      <w:r>
        <w:rPr>
          <w:spacing w:val="-2"/>
        </w:rPr>
        <w:t>the</w:t>
      </w:r>
      <w:r>
        <w:rPr>
          <w:spacing w:val="-9"/>
        </w:rPr>
        <w:t xml:space="preserve"> </w:t>
      </w:r>
      <w:r>
        <w:rPr>
          <w:spacing w:val="-2"/>
        </w:rPr>
        <w:t>information</w:t>
      </w:r>
      <w:r>
        <w:rPr>
          <w:spacing w:val="-9"/>
        </w:rPr>
        <w:t xml:space="preserve"> </w:t>
      </w:r>
      <w:r>
        <w:rPr>
          <w:spacing w:val="-2"/>
        </w:rPr>
        <w:t>provided</w:t>
      </w:r>
      <w:r>
        <w:rPr>
          <w:spacing w:val="-9"/>
        </w:rPr>
        <w:t xml:space="preserve"> </w:t>
      </w:r>
      <w:r>
        <w:rPr>
          <w:spacing w:val="-2"/>
        </w:rPr>
        <w:t xml:space="preserve">by </w:t>
      </w:r>
      <w:r>
        <w:t>you</w:t>
      </w:r>
      <w:r>
        <w:rPr>
          <w:spacing w:val="-2"/>
        </w:rPr>
        <w:t xml:space="preserve"> </w:t>
      </w:r>
      <w:r>
        <w:t>in</w:t>
      </w:r>
      <w:r>
        <w:rPr>
          <w:spacing w:val="-2"/>
        </w:rPr>
        <w:t xml:space="preserve"> </w:t>
      </w:r>
      <w:r>
        <w:t>your</w:t>
      </w:r>
      <w:r>
        <w:rPr>
          <w:spacing w:val="-2"/>
        </w:rPr>
        <w:t xml:space="preserve"> </w:t>
      </w:r>
      <w:r>
        <w:t>report</w:t>
      </w:r>
      <w:r>
        <w:rPr>
          <w:spacing w:val="-2"/>
        </w:rPr>
        <w:t xml:space="preserve"> </w:t>
      </w:r>
      <w:r>
        <w:t>to</w:t>
      </w:r>
      <w:r>
        <w:rPr>
          <w:spacing w:val="-2"/>
        </w:rPr>
        <w:t xml:space="preserve"> </w:t>
      </w:r>
      <w:r>
        <w:t>agree</w:t>
      </w:r>
      <w:r>
        <w:rPr>
          <w:spacing w:val="-2"/>
        </w:rPr>
        <w:t xml:space="preserve"> </w:t>
      </w:r>
      <w:r>
        <w:t>what</w:t>
      </w:r>
      <w:r>
        <w:rPr>
          <w:spacing w:val="-2"/>
        </w:rPr>
        <w:t xml:space="preserve"> </w:t>
      </w:r>
      <w:r>
        <w:t>to</w:t>
      </w:r>
      <w:r>
        <w:rPr>
          <w:spacing w:val="-2"/>
        </w:rPr>
        <w:t xml:space="preserve"> </w:t>
      </w:r>
      <w:r>
        <w:t>do</w:t>
      </w:r>
      <w:r>
        <w:rPr>
          <w:spacing w:val="-2"/>
        </w:rPr>
        <w:t xml:space="preserve"> </w:t>
      </w:r>
      <w:r>
        <w:t>about</w:t>
      </w:r>
      <w:r>
        <w:rPr>
          <w:spacing w:val="-2"/>
        </w:rPr>
        <w:t xml:space="preserve"> </w:t>
      </w:r>
      <w:r>
        <w:t>sexual</w:t>
      </w:r>
      <w:r>
        <w:rPr>
          <w:spacing w:val="-2"/>
        </w:rPr>
        <w:t xml:space="preserve"> </w:t>
      </w:r>
      <w:r>
        <w:t>misconduct.</w:t>
      </w:r>
      <w:r w:rsidRPr="00EE24BE">
        <w:rPr>
          <w:rStyle w:val="Heading1Char"/>
        </w:rPr>
        <w:t xml:space="preserve"> </w:t>
      </w:r>
    </w:p>
    <w:p w14:paraId="5A3E7051" w14:textId="77777777" w:rsidR="00856C4A" w:rsidRPr="00856C4A" w:rsidRDefault="00856C4A" w:rsidP="00856C4A">
      <w:pPr>
        <w:ind w:left="720"/>
        <w:rPr>
          <w:rStyle w:val="Heading1Char"/>
          <w:rFonts w:ascii="Arial" w:hAnsi="Arial" w:cs="Arial"/>
          <w:sz w:val="24"/>
          <w:szCs w:val="24"/>
        </w:rPr>
      </w:pPr>
    </w:p>
    <w:p w14:paraId="2867BD87" w14:textId="77777777" w:rsidR="00856C4A" w:rsidRPr="00856C4A" w:rsidRDefault="00856C4A" w:rsidP="00856C4A">
      <w:pPr>
        <w:ind w:left="720" w:hanging="720"/>
        <w:rPr>
          <w:rFonts w:cs="Arial"/>
          <w:szCs w:val="24"/>
        </w:rPr>
      </w:pPr>
      <w:r w:rsidRPr="00856C4A">
        <w:rPr>
          <w:rStyle w:val="cf01"/>
          <w:rFonts w:ascii="Arial" w:hAnsi="Arial" w:cs="Arial"/>
          <w:sz w:val="24"/>
          <w:szCs w:val="24"/>
        </w:rPr>
        <w:t>11.2</w:t>
      </w:r>
      <w:r w:rsidRPr="00856C4A">
        <w:rPr>
          <w:rStyle w:val="cf01"/>
          <w:rFonts w:ascii="Arial" w:hAnsi="Arial" w:cs="Arial"/>
          <w:sz w:val="24"/>
          <w:szCs w:val="24"/>
        </w:rPr>
        <w:tab/>
        <w:t>The Sexual Safety Review Group meeting may involve:</w:t>
      </w:r>
      <w:r w:rsidRPr="00856C4A">
        <w:rPr>
          <w:rFonts w:cs="Arial"/>
          <w:szCs w:val="24"/>
        </w:rPr>
        <w:t xml:space="preserve"> </w:t>
      </w:r>
    </w:p>
    <w:p w14:paraId="2EDE9F50" w14:textId="77777777" w:rsidR="00856C4A" w:rsidRPr="0069737F" w:rsidRDefault="00856C4A" w:rsidP="00856C4A">
      <w:pPr>
        <w:pStyle w:val="ListParagraph"/>
        <w:ind w:left="1080"/>
      </w:pPr>
    </w:p>
    <w:p w14:paraId="2D928D8A" w14:textId="60E96E55" w:rsidR="00856C4A" w:rsidRPr="0069737F" w:rsidRDefault="00856C4A" w:rsidP="00856C4A">
      <w:pPr>
        <w:pStyle w:val="ListParagraph"/>
        <w:numPr>
          <w:ilvl w:val="1"/>
          <w:numId w:val="18"/>
        </w:numPr>
      </w:pPr>
      <w:r w:rsidRPr="0069737F">
        <w:t xml:space="preserve">the individual (or team) with whom the report has been </w:t>
      </w:r>
      <w:r w:rsidR="00D329E3" w:rsidRPr="0069737F">
        <w:t>raised.</w:t>
      </w:r>
      <w:r w:rsidRPr="0069737F">
        <w:t xml:space="preserve"> </w:t>
      </w:r>
    </w:p>
    <w:p w14:paraId="6A4CB9ED" w14:textId="5FAFC935" w:rsidR="00856C4A" w:rsidRPr="0069737F" w:rsidRDefault="00856C4A" w:rsidP="00856C4A">
      <w:pPr>
        <w:pStyle w:val="ListParagraph"/>
        <w:numPr>
          <w:ilvl w:val="1"/>
          <w:numId w:val="18"/>
        </w:numPr>
      </w:pPr>
      <w:r w:rsidRPr="0069737F">
        <w:t xml:space="preserve">an individual(s) with appropriate subject matter expertise </w:t>
      </w:r>
      <w:r w:rsidR="00537E88" w:rsidRPr="0069737F">
        <w:t>i.e.</w:t>
      </w:r>
      <w:r w:rsidRPr="0069737F">
        <w:t xml:space="preserve"> trauma informed, EDI, safeguarding.</w:t>
      </w:r>
    </w:p>
    <w:p w14:paraId="1C85AE4A" w14:textId="1BEF9923" w:rsidR="00856C4A" w:rsidRPr="0069737F" w:rsidRDefault="00856C4A" w:rsidP="00856C4A">
      <w:pPr>
        <w:pStyle w:val="ListParagraph"/>
        <w:numPr>
          <w:ilvl w:val="1"/>
          <w:numId w:val="18"/>
        </w:numPr>
      </w:pPr>
      <w:r w:rsidRPr="0069737F">
        <w:t xml:space="preserve">a member of the </w:t>
      </w:r>
      <w:r w:rsidR="00010894">
        <w:t>People Relations</w:t>
      </w:r>
      <w:r w:rsidR="008A025C">
        <w:t xml:space="preserve"> </w:t>
      </w:r>
      <w:r w:rsidRPr="0069737F">
        <w:t>team who has undertaken specialist sexual misconduct training or</w:t>
      </w:r>
      <w:r w:rsidR="00D20AB3">
        <w:t xml:space="preserve"> is</w:t>
      </w:r>
      <w:r w:rsidRPr="0069737F">
        <w:t xml:space="preserve"> the relevant </w:t>
      </w:r>
      <w:r w:rsidR="004F3E7B">
        <w:t>People Directorate support</w:t>
      </w:r>
      <w:r w:rsidRPr="0069737F">
        <w:t xml:space="preserve"> for that </w:t>
      </w:r>
      <w:r w:rsidR="00D329E3" w:rsidRPr="0069737F">
        <w:t>area.</w:t>
      </w:r>
    </w:p>
    <w:p w14:paraId="4F7C03A8" w14:textId="77777777" w:rsidR="00856C4A" w:rsidRPr="0069737F" w:rsidRDefault="00856C4A" w:rsidP="00856C4A">
      <w:pPr>
        <w:pStyle w:val="ListParagraph"/>
        <w:numPr>
          <w:ilvl w:val="1"/>
          <w:numId w:val="18"/>
        </w:numPr>
      </w:pPr>
      <w:r w:rsidRPr="0069737F">
        <w:t>safeguarding colleagues</w:t>
      </w:r>
    </w:p>
    <w:p w14:paraId="63A51567" w14:textId="2506C936" w:rsidR="00856C4A" w:rsidRPr="0069737F" w:rsidRDefault="00856C4A" w:rsidP="00856C4A">
      <w:pPr>
        <w:pStyle w:val="ListParagraph"/>
        <w:numPr>
          <w:ilvl w:val="1"/>
          <w:numId w:val="18"/>
        </w:numPr>
      </w:pPr>
      <w:r w:rsidRPr="0069737F">
        <w:t xml:space="preserve">any other relevant individual deemed able to provide </w:t>
      </w:r>
      <w:r w:rsidR="00D329E3" w:rsidRPr="0069737F">
        <w:t>advice.</w:t>
      </w:r>
    </w:p>
    <w:p w14:paraId="4F32F44C" w14:textId="5707F42C" w:rsidR="00856C4A" w:rsidRDefault="00856C4A" w:rsidP="00856C4A">
      <w:pPr>
        <w:pStyle w:val="BodyText"/>
        <w:spacing w:before="139" w:line="278" w:lineRule="auto"/>
        <w:ind w:left="720" w:right="654" w:hanging="720"/>
      </w:pPr>
      <w:r>
        <w:rPr>
          <w:spacing w:val="-2"/>
        </w:rPr>
        <w:t>11.3</w:t>
      </w:r>
      <w:r>
        <w:rPr>
          <w:spacing w:val="-2"/>
        </w:rPr>
        <w:tab/>
      </w:r>
      <w:r w:rsidRPr="00446CA9">
        <w:rPr>
          <w:spacing w:val="-2"/>
        </w:rPr>
        <w:t>The</w:t>
      </w:r>
      <w:r w:rsidRPr="00446CA9">
        <w:rPr>
          <w:spacing w:val="-10"/>
        </w:rPr>
        <w:t xml:space="preserve"> </w:t>
      </w:r>
      <w:r w:rsidRPr="00446CA9">
        <w:rPr>
          <w:spacing w:val="-2"/>
        </w:rPr>
        <w:t>review</w:t>
      </w:r>
      <w:r w:rsidRPr="00446CA9">
        <w:rPr>
          <w:spacing w:val="-10"/>
        </w:rPr>
        <w:t xml:space="preserve"> </w:t>
      </w:r>
      <w:r w:rsidRPr="00446CA9">
        <w:rPr>
          <w:spacing w:val="-2"/>
        </w:rPr>
        <w:t>group</w:t>
      </w:r>
      <w:r w:rsidRPr="00446CA9">
        <w:rPr>
          <w:spacing w:val="-10"/>
        </w:rPr>
        <w:t xml:space="preserve"> </w:t>
      </w:r>
      <w:r w:rsidRPr="00446CA9">
        <w:rPr>
          <w:spacing w:val="-2"/>
        </w:rPr>
        <w:t>will</w:t>
      </w:r>
      <w:r w:rsidRPr="00446CA9">
        <w:rPr>
          <w:spacing w:val="-10"/>
        </w:rPr>
        <w:t xml:space="preserve"> </w:t>
      </w:r>
      <w:r w:rsidRPr="00446CA9">
        <w:rPr>
          <w:spacing w:val="-2"/>
        </w:rPr>
        <w:t>discuss</w:t>
      </w:r>
      <w:r w:rsidRPr="00446CA9">
        <w:rPr>
          <w:spacing w:val="-10"/>
        </w:rPr>
        <w:t xml:space="preserve"> </w:t>
      </w:r>
      <w:r w:rsidRPr="00446CA9">
        <w:rPr>
          <w:spacing w:val="-2"/>
        </w:rPr>
        <w:t>the</w:t>
      </w:r>
      <w:r w:rsidRPr="00446CA9">
        <w:rPr>
          <w:spacing w:val="-10"/>
        </w:rPr>
        <w:t xml:space="preserve"> </w:t>
      </w:r>
      <w:r w:rsidRPr="00446CA9">
        <w:rPr>
          <w:spacing w:val="-2"/>
        </w:rPr>
        <w:t>information</w:t>
      </w:r>
      <w:r w:rsidRPr="00446CA9">
        <w:rPr>
          <w:spacing w:val="-10"/>
        </w:rPr>
        <w:t xml:space="preserve"> </w:t>
      </w:r>
      <w:r w:rsidRPr="00446CA9">
        <w:rPr>
          <w:spacing w:val="-2"/>
        </w:rPr>
        <w:t>provided,</w:t>
      </w:r>
      <w:r w:rsidRPr="00446CA9">
        <w:rPr>
          <w:spacing w:val="-10"/>
        </w:rPr>
        <w:t xml:space="preserve"> </w:t>
      </w:r>
      <w:r>
        <w:t>and</w:t>
      </w:r>
      <w:r>
        <w:rPr>
          <w:spacing w:val="-3"/>
        </w:rPr>
        <w:t xml:space="preserve"> </w:t>
      </w:r>
      <w:r>
        <w:t>any</w:t>
      </w:r>
      <w:r>
        <w:rPr>
          <w:spacing w:val="-3"/>
        </w:rPr>
        <w:t xml:space="preserve"> </w:t>
      </w:r>
      <w:r>
        <w:t>other</w:t>
      </w:r>
      <w:r>
        <w:rPr>
          <w:spacing w:val="-3"/>
        </w:rPr>
        <w:t xml:space="preserve"> </w:t>
      </w:r>
      <w:r>
        <w:t>information</w:t>
      </w:r>
      <w:r>
        <w:rPr>
          <w:spacing w:val="-3"/>
        </w:rPr>
        <w:t xml:space="preserve"> </w:t>
      </w:r>
      <w:r>
        <w:t>available that</w:t>
      </w:r>
      <w:r>
        <w:rPr>
          <w:spacing w:val="-4"/>
        </w:rPr>
        <w:t xml:space="preserve"> </w:t>
      </w:r>
      <w:r>
        <w:t>is</w:t>
      </w:r>
      <w:r>
        <w:rPr>
          <w:spacing w:val="-4"/>
        </w:rPr>
        <w:t xml:space="preserve"> </w:t>
      </w:r>
      <w:r>
        <w:t>important</w:t>
      </w:r>
      <w:r>
        <w:rPr>
          <w:spacing w:val="-4"/>
        </w:rPr>
        <w:t xml:space="preserve"> </w:t>
      </w:r>
      <w:r>
        <w:t>to</w:t>
      </w:r>
      <w:r>
        <w:rPr>
          <w:spacing w:val="-4"/>
        </w:rPr>
        <w:t xml:space="preserve"> </w:t>
      </w:r>
      <w:r>
        <w:t>use</w:t>
      </w:r>
      <w:r>
        <w:rPr>
          <w:spacing w:val="-4"/>
        </w:rPr>
        <w:t xml:space="preserve"> </w:t>
      </w:r>
      <w:r>
        <w:t>alongside</w:t>
      </w:r>
      <w:r>
        <w:rPr>
          <w:spacing w:val="-4"/>
        </w:rPr>
        <w:t xml:space="preserve"> </w:t>
      </w:r>
      <w:r>
        <w:t>your</w:t>
      </w:r>
      <w:r>
        <w:rPr>
          <w:spacing w:val="-4"/>
        </w:rPr>
        <w:t xml:space="preserve"> </w:t>
      </w:r>
      <w:r>
        <w:t>report.</w:t>
      </w:r>
      <w:r>
        <w:rPr>
          <w:spacing w:val="-4"/>
        </w:rPr>
        <w:t xml:space="preserve"> </w:t>
      </w:r>
    </w:p>
    <w:p w14:paraId="70D2E651" w14:textId="14FA5AF4" w:rsidR="00856C4A" w:rsidRDefault="00856C4A" w:rsidP="00856C4A">
      <w:pPr>
        <w:pStyle w:val="BodyText"/>
        <w:spacing w:before="124"/>
        <w:ind w:left="720" w:hanging="720"/>
      </w:pPr>
      <w:r>
        <w:t>11.4</w:t>
      </w:r>
      <w:r>
        <w:tab/>
        <w:t>Using</w:t>
      </w:r>
      <w:r>
        <w:rPr>
          <w:spacing w:val="-8"/>
        </w:rPr>
        <w:t xml:space="preserve"> </w:t>
      </w:r>
      <w:r w:rsidR="006519FA" w:rsidRPr="006519FA">
        <w:rPr>
          <w:spacing w:val="-8"/>
        </w:rPr>
        <w:t xml:space="preserve">the </w:t>
      </w:r>
      <w:r w:rsidRPr="006519FA">
        <w:rPr>
          <w:color w:val="000000" w:themeColor="text1"/>
        </w:rPr>
        <w:t>Record</w:t>
      </w:r>
      <w:r w:rsidRPr="006519FA">
        <w:rPr>
          <w:color w:val="000000" w:themeColor="text1"/>
          <w:spacing w:val="-2"/>
        </w:rPr>
        <w:t xml:space="preserve"> </w:t>
      </w:r>
      <w:r w:rsidRPr="006519FA">
        <w:rPr>
          <w:color w:val="000000" w:themeColor="text1"/>
        </w:rPr>
        <w:t>of</w:t>
      </w:r>
      <w:r w:rsidRPr="006519FA">
        <w:rPr>
          <w:color w:val="000000" w:themeColor="text1"/>
          <w:spacing w:val="-2"/>
        </w:rPr>
        <w:t xml:space="preserve"> </w:t>
      </w:r>
      <w:r w:rsidRPr="006519FA">
        <w:rPr>
          <w:color w:val="000000" w:themeColor="text1"/>
        </w:rPr>
        <w:t>actions</w:t>
      </w:r>
      <w:r w:rsidRPr="006519FA">
        <w:rPr>
          <w:color w:val="000000" w:themeColor="text1"/>
          <w:spacing w:val="-2"/>
        </w:rPr>
        <w:t xml:space="preserve"> </w:t>
      </w:r>
      <w:r w:rsidRPr="006519FA">
        <w:rPr>
          <w:color w:val="000000" w:themeColor="text1"/>
        </w:rPr>
        <w:t>to</w:t>
      </w:r>
      <w:r w:rsidRPr="006519FA">
        <w:rPr>
          <w:color w:val="000000" w:themeColor="text1"/>
          <w:spacing w:val="-2"/>
        </w:rPr>
        <w:t xml:space="preserve"> </w:t>
      </w:r>
      <w:r w:rsidRPr="006519FA">
        <w:rPr>
          <w:color w:val="000000" w:themeColor="text1"/>
        </w:rPr>
        <w:t>support</w:t>
      </w:r>
      <w:r w:rsidRPr="006519FA">
        <w:rPr>
          <w:color w:val="000000" w:themeColor="text1"/>
          <w:spacing w:val="-2"/>
        </w:rPr>
        <w:t xml:space="preserve"> </w:t>
      </w:r>
      <w:r w:rsidRPr="006519FA">
        <w:rPr>
          <w:color w:val="000000" w:themeColor="text1"/>
        </w:rPr>
        <w:t>safety</w:t>
      </w:r>
      <w:r w:rsidRPr="006519FA">
        <w:rPr>
          <w:color w:val="000000" w:themeColor="text1"/>
          <w:spacing w:val="-2"/>
        </w:rPr>
        <w:t xml:space="preserve"> </w:t>
      </w:r>
      <w:r w:rsidRPr="006519FA">
        <w:rPr>
          <w:color w:val="000000" w:themeColor="text1"/>
        </w:rPr>
        <w:t>and</w:t>
      </w:r>
      <w:r w:rsidRPr="006519FA">
        <w:rPr>
          <w:color w:val="000000" w:themeColor="text1"/>
          <w:spacing w:val="-2"/>
        </w:rPr>
        <w:t xml:space="preserve"> wellbeing</w:t>
      </w:r>
      <w:r w:rsidRPr="006519FA">
        <w:rPr>
          <w:color w:val="000000" w:themeColor="text1"/>
        </w:rPr>
        <w:t>,</w:t>
      </w:r>
      <w:r w:rsidRPr="0069737F">
        <w:rPr>
          <w:color w:val="000000" w:themeColor="text1"/>
        </w:rPr>
        <w:t xml:space="preserve"> </w:t>
      </w:r>
      <w:r>
        <w:t>t</w:t>
      </w:r>
      <w:r>
        <w:rPr>
          <w:spacing w:val="-2"/>
        </w:rPr>
        <w:t>he review group</w:t>
      </w:r>
      <w:r>
        <w:rPr>
          <w:spacing w:val="-9"/>
        </w:rPr>
        <w:t xml:space="preserve"> </w:t>
      </w:r>
      <w:r>
        <w:rPr>
          <w:spacing w:val="-2"/>
        </w:rPr>
        <w:t>will</w:t>
      </w:r>
      <w:r>
        <w:rPr>
          <w:spacing w:val="-7"/>
        </w:rPr>
        <w:t xml:space="preserve"> </w:t>
      </w:r>
      <w:r>
        <w:rPr>
          <w:spacing w:val="-2"/>
        </w:rPr>
        <w:t>review</w:t>
      </w:r>
      <w:r>
        <w:rPr>
          <w:spacing w:val="-7"/>
        </w:rPr>
        <w:t xml:space="preserve"> </w:t>
      </w:r>
      <w:r>
        <w:rPr>
          <w:spacing w:val="-2"/>
        </w:rPr>
        <w:t>and</w:t>
      </w:r>
      <w:r>
        <w:rPr>
          <w:spacing w:val="-7"/>
        </w:rPr>
        <w:t xml:space="preserve"> </w:t>
      </w:r>
      <w:r>
        <w:rPr>
          <w:spacing w:val="-2"/>
        </w:rPr>
        <w:t>make</w:t>
      </w:r>
      <w:r>
        <w:rPr>
          <w:spacing w:val="-7"/>
        </w:rPr>
        <w:t xml:space="preserve"> </w:t>
      </w:r>
      <w:r>
        <w:rPr>
          <w:spacing w:val="-2"/>
        </w:rPr>
        <w:t>decisions</w:t>
      </w:r>
      <w:r>
        <w:rPr>
          <w:spacing w:val="-7"/>
        </w:rPr>
        <w:t xml:space="preserve"> </w:t>
      </w:r>
      <w:r>
        <w:rPr>
          <w:spacing w:val="-2"/>
        </w:rPr>
        <w:t xml:space="preserve">about </w:t>
      </w:r>
      <w:r>
        <w:t>actions</w:t>
      </w:r>
      <w:r>
        <w:rPr>
          <w:spacing w:val="-1"/>
        </w:rPr>
        <w:t xml:space="preserve"> </w:t>
      </w:r>
      <w:r>
        <w:t>that</w:t>
      </w:r>
      <w:r>
        <w:rPr>
          <w:spacing w:val="-1"/>
        </w:rPr>
        <w:t xml:space="preserve"> </w:t>
      </w:r>
      <w:r>
        <w:t>need to be taken quickly</w:t>
      </w:r>
      <w:r>
        <w:rPr>
          <w:spacing w:val="-1"/>
        </w:rPr>
        <w:t xml:space="preserve"> </w:t>
      </w:r>
      <w:r>
        <w:t>to</w:t>
      </w:r>
      <w:r>
        <w:rPr>
          <w:spacing w:val="-1"/>
        </w:rPr>
        <w:t xml:space="preserve"> </w:t>
      </w:r>
      <w:r>
        <w:t>prevent</w:t>
      </w:r>
      <w:r>
        <w:rPr>
          <w:spacing w:val="-1"/>
        </w:rPr>
        <w:t xml:space="preserve"> </w:t>
      </w:r>
      <w:r>
        <w:t>possible</w:t>
      </w:r>
      <w:r>
        <w:rPr>
          <w:spacing w:val="-1"/>
        </w:rPr>
        <w:t xml:space="preserve"> </w:t>
      </w:r>
      <w:r>
        <w:t>harm</w:t>
      </w:r>
      <w:r>
        <w:rPr>
          <w:spacing w:val="-1"/>
        </w:rPr>
        <w:t xml:space="preserve"> </w:t>
      </w:r>
      <w:r>
        <w:t>to you</w:t>
      </w:r>
      <w:r>
        <w:rPr>
          <w:spacing w:val="-8"/>
        </w:rPr>
        <w:t xml:space="preserve"> </w:t>
      </w:r>
      <w:r>
        <w:t>or</w:t>
      </w:r>
      <w:r>
        <w:rPr>
          <w:spacing w:val="-8"/>
        </w:rPr>
        <w:t xml:space="preserve"> </w:t>
      </w:r>
      <w:r>
        <w:t>others</w:t>
      </w:r>
      <w:r>
        <w:rPr>
          <w:spacing w:val="-8"/>
        </w:rPr>
        <w:t xml:space="preserve"> </w:t>
      </w:r>
      <w:r>
        <w:t>involved.</w:t>
      </w:r>
    </w:p>
    <w:p w14:paraId="65DAA20B" w14:textId="638005A0" w:rsidR="00856C4A" w:rsidRDefault="00856C4A" w:rsidP="00856C4A">
      <w:pPr>
        <w:pStyle w:val="BodyText"/>
        <w:spacing w:before="124"/>
        <w:ind w:left="720" w:hanging="720"/>
      </w:pPr>
      <w:r>
        <w:t>11.5</w:t>
      </w:r>
      <w:r>
        <w:tab/>
        <w:t>The</w:t>
      </w:r>
      <w:r w:rsidRPr="00A808F7">
        <w:rPr>
          <w:spacing w:val="-3"/>
        </w:rPr>
        <w:t xml:space="preserve"> </w:t>
      </w:r>
      <w:r>
        <w:t>review</w:t>
      </w:r>
      <w:r w:rsidRPr="00A808F7">
        <w:rPr>
          <w:spacing w:val="-3"/>
        </w:rPr>
        <w:t xml:space="preserve"> </w:t>
      </w:r>
      <w:r>
        <w:t>group</w:t>
      </w:r>
      <w:r w:rsidRPr="00A808F7">
        <w:rPr>
          <w:spacing w:val="-3"/>
        </w:rPr>
        <w:t xml:space="preserve"> </w:t>
      </w:r>
      <w:r>
        <w:t>will</w:t>
      </w:r>
      <w:r w:rsidRPr="00A808F7">
        <w:rPr>
          <w:spacing w:val="-3"/>
        </w:rPr>
        <w:t xml:space="preserve"> </w:t>
      </w:r>
      <w:r>
        <w:t>use</w:t>
      </w:r>
      <w:r w:rsidRPr="00A808F7">
        <w:rPr>
          <w:spacing w:val="-3"/>
        </w:rPr>
        <w:t xml:space="preserve"> </w:t>
      </w:r>
      <w:r>
        <w:t>the</w:t>
      </w:r>
      <w:r w:rsidRPr="00A808F7">
        <w:rPr>
          <w:spacing w:val="-3"/>
        </w:rPr>
        <w:t xml:space="preserve"> </w:t>
      </w:r>
      <w:r w:rsidRPr="006519FA">
        <w:rPr>
          <w:color w:val="000000" w:themeColor="text1"/>
        </w:rPr>
        <w:t>Review</w:t>
      </w:r>
      <w:r w:rsidRPr="006519FA">
        <w:rPr>
          <w:color w:val="000000" w:themeColor="text1"/>
          <w:spacing w:val="-2"/>
        </w:rPr>
        <w:t xml:space="preserve"> </w:t>
      </w:r>
      <w:r w:rsidRPr="006519FA">
        <w:rPr>
          <w:color w:val="000000" w:themeColor="text1"/>
        </w:rPr>
        <w:t>group</w:t>
      </w:r>
      <w:r w:rsidRPr="006519FA">
        <w:rPr>
          <w:color w:val="000000" w:themeColor="text1"/>
          <w:spacing w:val="-1"/>
        </w:rPr>
        <w:t xml:space="preserve"> </w:t>
      </w:r>
      <w:r w:rsidRPr="006519FA">
        <w:rPr>
          <w:color w:val="000000" w:themeColor="text1"/>
          <w:spacing w:val="-2"/>
        </w:rPr>
        <w:t>checklist</w:t>
      </w:r>
      <w:r w:rsidRPr="00BB387D">
        <w:rPr>
          <w:color w:val="000000" w:themeColor="text1"/>
        </w:rPr>
        <w:t xml:space="preserve"> </w:t>
      </w:r>
      <w:r>
        <w:t>to</w:t>
      </w:r>
      <w:r w:rsidRPr="00A808F7">
        <w:rPr>
          <w:spacing w:val="-3"/>
        </w:rPr>
        <w:t xml:space="preserve"> </w:t>
      </w:r>
      <w:r>
        <w:t>ensure</w:t>
      </w:r>
      <w:r w:rsidRPr="00A808F7">
        <w:rPr>
          <w:spacing w:val="-3"/>
        </w:rPr>
        <w:t xml:space="preserve"> </w:t>
      </w:r>
      <w:r>
        <w:t>that the</w:t>
      </w:r>
      <w:r w:rsidRPr="00A808F7">
        <w:rPr>
          <w:spacing w:val="-17"/>
        </w:rPr>
        <w:t xml:space="preserve"> </w:t>
      </w:r>
      <w:r>
        <w:t>plans</w:t>
      </w:r>
      <w:r w:rsidRPr="00A808F7">
        <w:rPr>
          <w:spacing w:val="-17"/>
        </w:rPr>
        <w:t xml:space="preserve"> </w:t>
      </w:r>
      <w:r>
        <w:t>to</w:t>
      </w:r>
      <w:r w:rsidRPr="00A808F7">
        <w:rPr>
          <w:spacing w:val="-16"/>
        </w:rPr>
        <w:t xml:space="preserve"> </w:t>
      </w:r>
      <w:r>
        <w:t>manage</w:t>
      </w:r>
      <w:r w:rsidRPr="00A808F7">
        <w:rPr>
          <w:spacing w:val="-17"/>
        </w:rPr>
        <w:t xml:space="preserve"> </w:t>
      </w:r>
      <w:r>
        <w:t>the</w:t>
      </w:r>
      <w:r w:rsidRPr="00A808F7">
        <w:rPr>
          <w:spacing w:val="-17"/>
        </w:rPr>
        <w:t xml:space="preserve"> </w:t>
      </w:r>
      <w:r>
        <w:t>report</w:t>
      </w:r>
      <w:r w:rsidRPr="00A808F7">
        <w:rPr>
          <w:spacing w:val="-17"/>
        </w:rPr>
        <w:t xml:space="preserve"> </w:t>
      </w:r>
      <w:r>
        <w:t>are</w:t>
      </w:r>
      <w:r w:rsidRPr="00A808F7">
        <w:rPr>
          <w:spacing w:val="-16"/>
        </w:rPr>
        <w:t xml:space="preserve"> </w:t>
      </w:r>
      <w:r>
        <w:t>clear.</w:t>
      </w:r>
      <w:r w:rsidRPr="00A808F7">
        <w:rPr>
          <w:spacing w:val="-17"/>
        </w:rPr>
        <w:t xml:space="preserve"> </w:t>
      </w:r>
      <w:r>
        <w:t>They</w:t>
      </w:r>
      <w:r w:rsidRPr="00A808F7">
        <w:rPr>
          <w:spacing w:val="-17"/>
        </w:rPr>
        <w:t xml:space="preserve"> </w:t>
      </w:r>
      <w:r>
        <w:t>will</w:t>
      </w:r>
      <w:r w:rsidRPr="00A808F7">
        <w:rPr>
          <w:spacing w:val="-16"/>
        </w:rPr>
        <w:t xml:space="preserve"> also </w:t>
      </w:r>
      <w:r>
        <w:t>ensure</w:t>
      </w:r>
      <w:r w:rsidRPr="00A808F7">
        <w:rPr>
          <w:spacing w:val="-17"/>
        </w:rPr>
        <w:t xml:space="preserve"> </w:t>
      </w:r>
      <w:r>
        <w:t>a</w:t>
      </w:r>
      <w:r w:rsidRPr="00A808F7">
        <w:rPr>
          <w:spacing w:val="-17"/>
        </w:rPr>
        <w:t xml:space="preserve"> </w:t>
      </w:r>
      <w:r>
        <w:t>record</w:t>
      </w:r>
      <w:r w:rsidRPr="00A808F7">
        <w:rPr>
          <w:spacing w:val="-16"/>
        </w:rPr>
        <w:t xml:space="preserve"> </w:t>
      </w:r>
      <w:r>
        <w:t>is kept (anonymously if needed).</w:t>
      </w:r>
    </w:p>
    <w:p w14:paraId="0F875A23" w14:textId="77777777" w:rsidR="00856C4A" w:rsidRPr="007E6E6C" w:rsidRDefault="00856C4A" w:rsidP="00856C4A">
      <w:pPr>
        <w:pStyle w:val="BodyText"/>
        <w:spacing w:before="124"/>
        <w:ind w:left="813"/>
        <w:rPr>
          <w:sz w:val="20"/>
          <w:szCs w:val="20"/>
        </w:rPr>
      </w:pPr>
    </w:p>
    <w:p w14:paraId="5699B7E5" w14:textId="77777777" w:rsidR="00856C4A" w:rsidRPr="00856C4A" w:rsidRDefault="00856C4A" w:rsidP="00856C4A">
      <w:pPr>
        <w:pStyle w:val="BodyText"/>
      </w:pPr>
      <w:r>
        <w:t>11.6</w:t>
      </w:r>
      <w:r>
        <w:tab/>
      </w:r>
      <w:r w:rsidRPr="00856C4A">
        <w:t>The</w:t>
      </w:r>
      <w:r w:rsidRPr="00856C4A">
        <w:rPr>
          <w:spacing w:val="-1"/>
        </w:rPr>
        <w:t xml:space="preserve"> </w:t>
      </w:r>
      <w:r w:rsidRPr="00856C4A">
        <w:t>review</w:t>
      </w:r>
      <w:r w:rsidRPr="00856C4A">
        <w:rPr>
          <w:spacing w:val="-1"/>
        </w:rPr>
        <w:t xml:space="preserve"> </w:t>
      </w:r>
      <w:r w:rsidRPr="00856C4A">
        <w:t>group</w:t>
      </w:r>
      <w:r w:rsidRPr="00856C4A">
        <w:rPr>
          <w:spacing w:val="-1"/>
        </w:rPr>
        <w:t xml:space="preserve"> </w:t>
      </w:r>
      <w:r w:rsidRPr="00856C4A">
        <w:t>will</w:t>
      </w:r>
      <w:r w:rsidRPr="00856C4A">
        <w:rPr>
          <w:spacing w:val="-1"/>
        </w:rPr>
        <w:t xml:space="preserve"> </w:t>
      </w:r>
      <w:proofErr w:type="gramStart"/>
      <w:r w:rsidRPr="00856C4A">
        <w:t>agree</w:t>
      </w:r>
      <w:proofErr w:type="gramEnd"/>
      <w:r w:rsidRPr="00856C4A">
        <w:t xml:space="preserve"> one</w:t>
      </w:r>
      <w:r w:rsidRPr="00856C4A">
        <w:rPr>
          <w:spacing w:val="-17"/>
        </w:rPr>
        <w:t xml:space="preserve"> </w:t>
      </w:r>
      <w:r w:rsidRPr="00856C4A">
        <w:t>or</w:t>
      </w:r>
      <w:r w:rsidRPr="00856C4A">
        <w:rPr>
          <w:spacing w:val="-16"/>
        </w:rPr>
        <w:t xml:space="preserve"> </w:t>
      </w:r>
      <w:r w:rsidRPr="00856C4A">
        <w:t>more</w:t>
      </w:r>
      <w:r w:rsidRPr="00856C4A">
        <w:rPr>
          <w:spacing w:val="-17"/>
        </w:rPr>
        <w:t xml:space="preserve"> </w:t>
      </w:r>
      <w:r w:rsidRPr="00856C4A">
        <w:t>of these outcomes:</w:t>
      </w:r>
    </w:p>
    <w:p w14:paraId="6230BB75" w14:textId="71301BFB"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spacing w:val="-2"/>
        </w:rPr>
        <w:t>a</w:t>
      </w:r>
      <w:r w:rsidRPr="00856C4A">
        <w:rPr>
          <w:rFonts w:cs="Arial"/>
          <w:spacing w:val="-7"/>
        </w:rPr>
        <w:t xml:space="preserve"> </w:t>
      </w:r>
      <w:r w:rsidRPr="00856C4A">
        <w:rPr>
          <w:rFonts w:cs="Arial"/>
          <w:spacing w:val="-2"/>
        </w:rPr>
        <w:t>request</w:t>
      </w:r>
      <w:r w:rsidRPr="00856C4A">
        <w:rPr>
          <w:rFonts w:cs="Arial"/>
          <w:spacing w:val="-7"/>
        </w:rPr>
        <w:t xml:space="preserve"> </w:t>
      </w:r>
      <w:r w:rsidRPr="00856C4A">
        <w:rPr>
          <w:rFonts w:cs="Arial"/>
          <w:spacing w:val="-2"/>
        </w:rPr>
        <w:t>for</w:t>
      </w:r>
      <w:r w:rsidRPr="00856C4A">
        <w:rPr>
          <w:rFonts w:cs="Arial"/>
          <w:spacing w:val="-7"/>
        </w:rPr>
        <w:t xml:space="preserve"> </w:t>
      </w:r>
      <w:r w:rsidRPr="00856C4A">
        <w:rPr>
          <w:rFonts w:cs="Arial"/>
          <w:spacing w:val="-2"/>
        </w:rPr>
        <w:t>more</w:t>
      </w:r>
      <w:r w:rsidRPr="00856C4A">
        <w:rPr>
          <w:rFonts w:cs="Arial"/>
          <w:spacing w:val="-7"/>
        </w:rPr>
        <w:t xml:space="preserve"> </w:t>
      </w:r>
      <w:r w:rsidRPr="00856C4A">
        <w:rPr>
          <w:rFonts w:cs="Arial"/>
          <w:spacing w:val="-2"/>
        </w:rPr>
        <w:t>information</w:t>
      </w:r>
      <w:r w:rsidRPr="00856C4A">
        <w:rPr>
          <w:rFonts w:cs="Arial"/>
          <w:spacing w:val="-7"/>
        </w:rPr>
        <w:t xml:space="preserve"> from you or others </w:t>
      </w:r>
      <w:r w:rsidRPr="00856C4A">
        <w:rPr>
          <w:rFonts w:cs="Arial"/>
          <w:spacing w:val="-2"/>
        </w:rPr>
        <w:t>about</w:t>
      </w:r>
      <w:r w:rsidRPr="00856C4A">
        <w:rPr>
          <w:rFonts w:cs="Arial"/>
          <w:spacing w:val="-7"/>
        </w:rPr>
        <w:t xml:space="preserve"> </w:t>
      </w:r>
      <w:r w:rsidRPr="00856C4A">
        <w:rPr>
          <w:rFonts w:cs="Arial"/>
          <w:spacing w:val="-2"/>
        </w:rPr>
        <w:t>what</w:t>
      </w:r>
      <w:r w:rsidRPr="00856C4A">
        <w:rPr>
          <w:rFonts w:cs="Arial"/>
          <w:spacing w:val="-7"/>
        </w:rPr>
        <w:t xml:space="preserve"> </w:t>
      </w:r>
      <w:r w:rsidR="00D329E3" w:rsidRPr="00856C4A">
        <w:rPr>
          <w:rFonts w:cs="Arial"/>
          <w:spacing w:val="-2"/>
        </w:rPr>
        <w:t>happened.</w:t>
      </w:r>
    </w:p>
    <w:p w14:paraId="02946D98" w14:textId="0FA3D820"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rPr>
        <w:t>using the</w:t>
      </w:r>
      <w:r w:rsidRPr="00856C4A">
        <w:rPr>
          <w:rFonts w:cs="Arial"/>
          <w:color w:val="0000FF"/>
          <w:spacing w:val="-16"/>
        </w:rPr>
        <w:t xml:space="preserve"> </w:t>
      </w:r>
      <w:hyperlink r:id="rId28" w:history="1">
        <w:r w:rsidR="00766A76">
          <w:rPr>
            <w:rFonts w:cs="Arial"/>
            <w:color w:val="0000FF"/>
            <w:u w:val="single"/>
          </w:rPr>
          <w:t xml:space="preserve">Disciplinary/Managing Conduct Policy </w:t>
        </w:r>
      </w:hyperlink>
      <w:r w:rsidRPr="00856C4A">
        <w:rPr>
          <w:rFonts w:cs="Arial"/>
        </w:rPr>
        <w:t>to</w:t>
      </w:r>
      <w:r w:rsidRPr="00856C4A">
        <w:rPr>
          <w:rFonts w:cs="Arial"/>
          <w:spacing w:val="-16"/>
        </w:rPr>
        <w:t xml:space="preserve"> </w:t>
      </w:r>
      <w:r w:rsidRPr="00856C4A">
        <w:rPr>
          <w:rFonts w:cs="Arial"/>
        </w:rPr>
        <w:t>manage</w:t>
      </w:r>
      <w:r w:rsidRPr="00856C4A">
        <w:rPr>
          <w:rFonts w:cs="Arial"/>
          <w:spacing w:val="-16"/>
        </w:rPr>
        <w:t xml:space="preserve"> </w:t>
      </w:r>
      <w:r w:rsidRPr="00856C4A">
        <w:rPr>
          <w:rFonts w:cs="Arial"/>
        </w:rPr>
        <w:t>your</w:t>
      </w:r>
      <w:r w:rsidRPr="00856C4A">
        <w:rPr>
          <w:rFonts w:cs="Arial"/>
          <w:spacing w:val="-15"/>
        </w:rPr>
        <w:t xml:space="preserve"> </w:t>
      </w:r>
      <w:r w:rsidRPr="00856C4A">
        <w:rPr>
          <w:rFonts w:cs="Arial"/>
          <w:spacing w:val="-2"/>
        </w:rPr>
        <w:t xml:space="preserve">report which may include informal or formal action </w:t>
      </w:r>
    </w:p>
    <w:p w14:paraId="133D1DE3" w14:textId="365681AE" w:rsidR="00856C4A" w:rsidRPr="00856C4A" w:rsidRDefault="00856C4A" w:rsidP="00856C4A">
      <w:pPr>
        <w:pStyle w:val="ListParagraph"/>
        <w:widowControl w:val="0"/>
        <w:numPr>
          <w:ilvl w:val="0"/>
          <w:numId w:val="19"/>
        </w:numPr>
        <w:tabs>
          <w:tab w:val="left" w:pos="996"/>
        </w:tabs>
        <w:autoSpaceDE w:val="0"/>
        <w:autoSpaceDN w:val="0"/>
        <w:ind w:right="188"/>
        <w:contextualSpacing w:val="0"/>
        <w:rPr>
          <w:rFonts w:cs="Arial"/>
        </w:rPr>
      </w:pPr>
      <w:r w:rsidRPr="00856C4A">
        <w:rPr>
          <w:rFonts w:cs="Arial"/>
        </w:rPr>
        <w:t>using</w:t>
      </w:r>
      <w:r w:rsidRPr="00856C4A">
        <w:rPr>
          <w:rFonts w:cs="Arial"/>
          <w:spacing w:val="-16"/>
        </w:rPr>
        <w:t xml:space="preserve"> </w:t>
      </w:r>
      <w:r w:rsidRPr="00856C4A">
        <w:rPr>
          <w:rFonts w:cs="Arial"/>
        </w:rPr>
        <w:t>the</w:t>
      </w:r>
      <w:r w:rsidRPr="00856C4A">
        <w:rPr>
          <w:rFonts w:cs="Arial"/>
          <w:spacing w:val="-17"/>
        </w:rPr>
        <w:t xml:space="preserve"> </w:t>
      </w:r>
      <w:hyperlink r:id="rId29" w:history="1">
        <w:r w:rsidRPr="00856C4A">
          <w:rPr>
            <w:rFonts w:cs="Arial"/>
            <w:color w:val="0000FF"/>
            <w:u w:val="single"/>
          </w:rPr>
          <w:t xml:space="preserve">Grievance/ Resolution Policy </w:t>
        </w:r>
      </w:hyperlink>
      <w:r w:rsidRPr="00856C4A">
        <w:rPr>
          <w:rFonts w:cs="Arial"/>
        </w:rPr>
        <w:t>to</w:t>
      </w:r>
      <w:r w:rsidRPr="00856C4A">
        <w:rPr>
          <w:rFonts w:cs="Arial"/>
          <w:spacing w:val="-2"/>
        </w:rPr>
        <w:t xml:space="preserve"> </w:t>
      </w:r>
      <w:r w:rsidRPr="00856C4A">
        <w:rPr>
          <w:rFonts w:cs="Arial"/>
        </w:rPr>
        <w:t>manage</w:t>
      </w:r>
      <w:r w:rsidRPr="00856C4A">
        <w:rPr>
          <w:rFonts w:cs="Arial"/>
          <w:spacing w:val="-2"/>
        </w:rPr>
        <w:t xml:space="preserve"> </w:t>
      </w:r>
      <w:r w:rsidRPr="00856C4A">
        <w:rPr>
          <w:rFonts w:cs="Arial"/>
        </w:rPr>
        <w:t>your</w:t>
      </w:r>
      <w:r w:rsidRPr="00856C4A">
        <w:rPr>
          <w:rFonts w:cs="Arial"/>
          <w:spacing w:val="-2"/>
        </w:rPr>
        <w:t xml:space="preserve"> </w:t>
      </w:r>
      <w:r w:rsidRPr="00856C4A">
        <w:rPr>
          <w:rFonts w:cs="Arial"/>
        </w:rPr>
        <w:t>report</w:t>
      </w:r>
      <w:r w:rsidRPr="00856C4A">
        <w:rPr>
          <w:rFonts w:cs="Arial"/>
          <w:spacing w:val="-2"/>
        </w:rPr>
        <w:t xml:space="preserve"> </w:t>
      </w:r>
    </w:p>
    <w:p w14:paraId="2AB053C0" w14:textId="77777777" w:rsidR="00856C4A" w:rsidRPr="00856C4A" w:rsidRDefault="00856C4A" w:rsidP="00856C4A">
      <w:pPr>
        <w:pStyle w:val="ListParagraph"/>
        <w:widowControl w:val="0"/>
        <w:numPr>
          <w:ilvl w:val="0"/>
          <w:numId w:val="19"/>
        </w:numPr>
        <w:tabs>
          <w:tab w:val="left" w:pos="996"/>
        </w:tabs>
        <w:autoSpaceDE w:val="0"/>
        <w:autoSpaceDN w:val="0"/>
        <w:ind w:right="299"/>
        <w:contextualSpacing w:val="0"/>
        <w:rPr>
          <w:rFonts w:cs="Arial"/>
        </w:rPr>
      </w:pPr>
      <w:r w:rsidRPr="00856C4A">
        <w:rPr>
          <w:rFonts w:cs="Arial"/>
          <w:spacing w:val="-2"/>
        </w:rPr>
        <w:t>using</w:t>
      </w:r>
      <w:r w:rsidRPr="00856C4A">
        <w:rPr>
          <w:rFonts w:cs="Arial"/>
          <w:spacing w:val="-10"/>
        </w:rPr>
        <w:t xml:space="preserve"> </w:t>
      </w:r>
      <w:r w:rsidRPr="00856C4A">
        <w:rPr>
          <w:rFonts w:cs="Arial"/>
          <w:spacing w:val="-2"/>
        </w:rPr>
        <w:t>the</w:t>
      </w:r>
      <w:r w:rsidRPr="00856C4A">
        <w:rPr>
          <w:rFonts w:cs="Arial"/>
          <w:spacing w:val="-10"/>
        </w:rPr>
        <w:t xml:space="preserve"> </w:t>
      </w:r>
      <w:hyperlink r:id="rId30" w:history="1">
        <w:r w:rsidRPr="00856C4A">
          <w:rPr>
            <w:rFonts w:cs="Arial"/>
            <w:color w:val="0000FF"/>
            <w:u w:val="single"/>
          </w:rPr>
          <w:t>Managing Concerns About Medical Staff Policy</w:t>
        </w:r>
        <w:r w:rsidRPr="00856C4A">
          <w:rPr>
            <w:rFonts w:cs="Arial"/>
            <w:u w:val="single"/>
          </w:rPr>
          <w:t xml:space="preserve"> </w:t>
        </w:r>
      </w:hyperlink>
      <w:r w:rsidRPr="00856C4A">
        <w:rPr>
          <w:rFonts w:cs="Arial"/>
        </w:rPr>
        <w:t>if the report is about a doctor or dentist</w:t>
      </w:r>
    </w:p>
    <w:p w14:paraId="4989C5C4" w14:textId="04D3C5CE" w:rsidR="00856C4A" w:rsidRPr="00856C4A" w:rsidRDefault="00856C4A" w:rsidP="00856C4A">
      <w:pPr>
        <w:pStyle w:val="ListParagraph"/>
        <w:widowControl w:val="0"/>
        <w:numPr>
          <w:ilvl w:val="0"/>
          <w:numId w:val="19"/>
        </w:numPr>
        <w:tabs>
          <w:tab w:val="left" w:pos="996"/>
        </w:tabs>
        <w:autoSpaceDE w:val="0"/>
        <w:autoSpaceDN w:val="0"/>
        <w:ind w:right="159"/>
        <w:contextualSpacing w:val="0"/>
        <w:rPr>
          <w:rFonts w:cs="Arial"/>
        </w:rPr>
      </w:pPr>
      <w:r w:rsidRPr="00856C4A">
        <w:rPr>
          <w:rFonts w:cs="Arial"/>
        </w:rPr>
        <w:t>a</w:t>
      </w:r>
      <w:r w:rsidRPr="00856C4A">
        <w:rPr>
          <w:rFonts w:cs="Arial"/>
          <w:spacing w:val="-1"/>
        </w:rPr>
        <w:t xml:space="preserve"> </w:t>
      </w:r>
      <w:r w:rsidRPr="00856C4A">
        <w:rPr>
          <w:rFonts w:cs="Arial"/>
        </w:rPr>
        <w:t>referral</w:t>
      </w:r>
      <w:r w:rsidRPr="00856C4A">
        <w:rPr>
          <w:rFonts w:cs="Arial"/>
          <w:spacing w:val="-1"/>
        </w:rPr>
        <w:t xml:space="preserve"> </w:t>
      </w:r>
      <w:r w:rsidRPr="00856C4A">
        <w:rPr>
          <w:rFonts w:cs="Arial"/>
        </w:rPr>
        <w:t>to</w:t>
      </w:r>
      <w:r w:rsidRPr="00856C4A">
        <w:rPr>
          <w:rFonts w:cs="Arial"/>
          <w:spacing w:val="-1"/>
        </w:rPr>
        <w:t xml:space="preserve"> </w:t>
      </w:r>
      <w:r w:rsidRPr="00856C4A">
        <w:rPr>
          <w:rFonts w:cs="Arial"/>
        </w:rPr>
        <w:t>Professional Standards</w:t>
      </w:r>
      <w:r w:rsidRPr="00856C4A">
        <w:rPr>
          <w:rFonts w:cs="Arial"/>
          <w:spacing w:val="-14"/>
        </w:rPr>
        <w:t xml:space="preserve"> </w:t>
      </w:r>
      <w:r w:rsidRPr="00856C4A">
        <w:rPr>
          <w:rFonts w:cs="Arial"/>
        </w:rPr>
        <w:t>if</w:t>
      </w:r>
      <w:r w:rsidRPr="00856C4A">
        <w:rPr>
          <w:rFonts w:cs="Arial"/>
          <w:spacing w:val="-14"/>
        </w:rPr>
        <w:t xml:space="preserve"> </w:t>
      </w:r>
      <w:r w:rsidRPr="00856C4A">
        <w:rPr>
          <w:rFonts w:cs="Arial"/>
        </w:rPr>
        <w:t>the</w:t>
      </w:r>
      <w:r w:rsidRPr="00856C4A">
        <w:rPr>
          <w:rFonts w:cs="Arial"/>
          <w:spacing w:val="-14"/>
        </w:rPr>
        <w:t xml:space="preserve"> </w:t>
      </w:r>
      <w:r w:rsidRPr="00856C4A">
        <w:rPr>
          <w:rFonts w:cs="Arial"/>
        </w:rPr>
        <w:t>report</w:t>
      </w:r>
      <w:r w:rsidRPr="00856C4A">
        <w:rPr>
          <w:rFonts w:cs="Arial"/>
          <w:spacing w:val="-14"/>
        </w:rPr>
        <w:t xml:space="preserve"> </w:t>
      </w:r>
      <w:r w:rsidRPr="00856C4A">
        <w:rPr>
          <w:rFonts w:cs="Arial"/>
        </w:rPr>
        <w:t>is</w:t>
      </w:r>
      <w:r w:rsidRPr="00856C4A">
        <w:rPr>
          <w:rFonts w:cs="Arial"/>
          <w:spacing w:val="-14"/>
        </w:rPr>
        <w:t xml:space="preserve"> </w:t>
      </w:r>
      <w:r w:rsidRPr="00856C4A">
        <w:rPr>
          <w:rFonts w:cs="Arial"/>
        </w:rPr>
        <w:t>about</w:t>
      </w:r>
      <w:r w:rsidRPr="00856C4A">
        <w:rPr>
          <w:rFonts w:cs="Arial"/>
          <w:spacing w:val="-14"/>
        </w:rPr>
        <w:t xml:space="preserve"> </w:t>
      </w:r>
      <w:r w:rsidRPr="00856C4A">
        <w:rPr>
          <w:rFonts w:cs="Arial"/>
        </w:rPr>
        <w:t>a</w:t>
      </w:r>
      <w:r w:rsidRPr="00856C4A">
        <w:rPr>
          <w:rFonts w:cs="Arial"/>
          <w:spacing w:val="-14"/>
        </w:rPr>
        <w:t xml:space="preserve"> regulated </w:t>
      </w:r>
      <w:r w:rsidR="00D329E3" w:rsidRPr="00856C4A">
        <w:rPr>
          <w:rFonts w:cs="Arial"/>
          <w:spacing w:val="-14"/>
        </w:rPr>
        <w:t>professional.</w:t>
      </w:r>
    </w:p>
    <w:p w14:paraId="4574C1F3" w14:textId="77777777"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spacing w:val="-2"/>
        </w:rPr>
        <w:t>using</w:t>
      </w:r>
      <w:r w:rsidRPr="00856C4A">
        <w:rPr>
          <w:rFonts w:cs="Arial"/>
          <w:spacing w:val="-7"/>
        </w:rPr>
        <w:t xml:space="preserve"> </w:t>
      </w:r>
      <w:r w:rsidRPr="00856C4A">
        <w:rPr>
          <w:rFonts w:cs="Arial"/>
          <w:spacing w:val="-2"/>
        </w:rPr>
        <w:t>safeguarding</w:t>
      </w:r>
      <w:r w:rsidRPr="00856C4A">
        <w:rPr>
          <w:rFonts w:cs="Arial"/>
          <w:spacing w:val="-7"/>
        </w:rPr>
        <w:t xml:space="preserve"> </w:t>
      </w:r>
      <w:r w:rsidRPr="00856C4A">
        <w:rPr>
          <w:rFonts w:cs="Arial"/>
          <w:spacing w:val="-2"/>
        </w:rPr>
        <w:t>policies</w:t>
      </w:r>
      <w:r w:rsidRPr="00856C4A">
        <w:rPr>
          <w:rFonts w:cs="Arial"/>
          <w:spacing w:val="-7"/>
        </w:rPr>
        <w:t xml:space="preserve"> </w:t>
      </w:r>
      <w:r w:rsidRPr="00856C4A">
        <w:rPr>
          <w:rFonts w:cs="Arial"/>
          <w:spacing w:val="-2"/>
        </w:rPr>
        <w:t>to</w:t>
      </w:r>
      <w:r w:rsidRPr="00856C4A">
        <w:rPr>
          <w:rFonts w:cs="Arial"/>
          <w:spacing w:val="-7"/>
        </w:rPr>
        <w:t xml:space="preserve"> </w:t>
      </w:r>
      <w:r w:rsidRPr="00856C4A">
        <w:rPr>
          <w:rFonts w:cs="Arial"/>
          <w:spacing w:val="-2"/>
        </w:rPr>
        <w:t>agree</w:t>
      </w:r>
      <w:r w:rsidRPr="00856C4A">
        <w:rPr>
          <w:rFonts w:cs="Arial"/>
          <w:spacing w:val="-7"/>
        </w:rPr>
        <w:t xml:space="preserve"> </w:t>
      </w:r>
      <w:r w:rsidRPr="00856C4A">
        <w:rPr>
          <w:rFonts w:cs="Arial"/>
          <w:spacing w:val="-2"/>
        </w:rPr>
        <w:t>actions</w:t>
      </w:r>
    </w:p>
    <w:p w14:paraId="2B4167A3" w14:textId="77777777"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rPr>
        <w:t>a</w:t>
      </w:r>
      <w:r w:rsidRPr="00856C4A">
        <w:rPr>
          <w:rFonts w:cs="Arial"/>
          <w:spacing w:val="-13"/>
        </w:rPr>
        <w:t xml:space="preserve"> </w:t>
      </w:r>
      <w:r w:rsidRPr="00856C4A">
        <w:rPr>
          <w:rFonts w:cs="Arial"/>
        </w:rPr>
        <w:t>report</w:t>
      </w:r>
      <w:r w:rsidRPr="00856C4A">
        <w:rPr>
          <w:rFonts w:cs="Arial"/>
          <w:spacing w:val="-11"/>
        </w:rPr>
        <w:t xml:space="preserve"> </w:t>
      </w:r>
      <w:r w:rsidRPr="00856C4A">
        <w:rPr>
          <w:rFonts w:cs="Arial"/>
        </w:rPr>
        <w:t>to</w:t>
      </w:r>
      <w:r w:rsidRPr="00856C4A">
        <w:rPr>
          <w:rFonts w:cs="Arial"/>
          <w:spacing w:val="-11"/>
        </w:rPr>
        <w:t xml:space="preserve"> </w:t>
      </w:r>
      <w:r w:rsidRPr="00856C4A">
        <w:rPr>
          <w:rFonts w:cs="Arial"/>
        </w:rPr>
        <w:t>the</w:t>
      </w:r>
      <w:r w:rsidRPr="00856C4A">
        <w:rPr>
          <w:rFonts w:cs="Arial"/>
          <w:spacing w:val="-11"/>
        </w:rPr>
        <w:t xml:space="preserve"> </w:t>
      </w:r>
      <w:r w:rsidRPr="00856C4A">
        <w:rPr>
          <w:rFonts w:cs="Arial"/>
          <w:spacing w:val="-2"/>
        </w:rPr>
        <w:t>police (see section 9)</w:t>
      </w:r>
    </w:p>
    <w:p w14:paraId="0731A253" w14:textId="77777777"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rPr>
        <w:t>a</w:t>
      </w:r>
      <w:r w:rsidRPr="00856C4A">
        <w:rPr>
          <w:rFonts w:cs="Arial"/>
          <w:spacing w:val="-16"/>
        </w:rPr>
        <w:t xml:space="preserve"> </w:t>
      </w:r>
      <w:r w:rsidRPr="00856C4A">
        <w:rPr>
          <w:rFonts w:cs="Arial"/>
        </w:rPr>
        <w:t>report</w:t>
      </w:r>
      <w:r w:rsidRPr="00856C4A">
        <w:rPr>
          <w:rFonts w:cs="Arial"/>
          <w:spacing w:val="-16"/>
        </w:rPr>
        <w:t xml:space="preserve"> </w:t>
      </w:r>
      <w:r w:rsidRPr="00856C4A">
        <w:rPr>
          <w:rFonts w:cs="Arial"/>
        </w:rPr>
        <w:t>to</w:t>
      </w:r>
      <w:r w:rsidRPr="00856C4A">
        <w:rPr>
          <w:rFonts w:cs="Arial"/>
          <w:spacing w:val="-16"/>
        </w:rPr>
        <w:t xml:space="preserve"> </w:t>
      </w:r>
      <w:r w:rsidRPr="00856C4A">
        <w:rPr>
          <w:rFonts w:cs="Arial"/>
        </w:rPr>
        <w:t>the</w:t>
      </w:r>
      <w:r w:rsidRPr="00856C4A">
        <w:rPr>
          <w:rFonts w:cs="Arial"/>
          <w:spacing w:val="-16"/>
        </w:rPr>
        <w:t xml:space="preserve"> </w:t>
      </w:r>
      <w:r w:rsidRPr="00856C4A">
        <w:rPr>
          <w:rFonts w:cs="Arial"/>
        </w:rPr>
        <w:t>employer</w:t>
      </w:r>
      <w:r w:rsidRPr="00856C4A">
        <w:rPr>
          <w:rFonts w:cs="Arial"/>
          <w:spacing w:val="-16"/>
        </w:rPr>
        <w:t xml:space="preserve"> </w:t>
      </w:r>
      <w:r w:rsidRPr="00856C4A">
        <w:rPr>
          <w:rFonts w:cs="Arial"/>
        </w:rPr>
        <w:t>of</w:t>
      </w:r>
      <w:r w:rsidRPr="00856C4A">
        <w:rPr>
          <w:rFonts w:cs="Arial"/>
          <w:spacing w:val="-16"/>
        </w:rPr>
        <w:t xml:space="preserve"> </w:t>
      </w:r>
      <w:r w:rsidRPr="00856C4A">
        <w:rPr>
          <w:rFonts w:cs="Arial"/>
        </w:rPr>
        <w:t>the</w:t>
      </w:r>
      <w:r w:rsidRPr="00856C4A">
        <w:rPr>
          <w:rFonts w:cs="Arial"/>
          <w:spacing w:val="-16"/>
        </w:rPr>
        <w:t xml:space="preserve"> </w:t>
      </w:r>
      <w:r w:rsidRPr="00856C4A">
        <w:rPr>
          <w:rFonts w:cs="Arial"/>
        </w:rPr>
        <w:t>person</w:t>
      </w:r>
      <w:r w:rsidRPr="00856C4A">
        <w:rPr>
          <w:rFonts w:cs="Arial"/>
          <w:spacing w:val="-16"/>
        </w:rPr>
        <w:t xml:space="preserve"> </w:t>
      </w:r>
      <w:r w:rsidRPr="00856C4A">
        <w:rPr>
          <w:rFonts w:cs="Arial"/>
        </w:rPr>
        <w:t>named</w:t>
      </w:r>
      <w:r w:rsidRPr="00856C4A">
        <w:rPr>
          <w:rFonts w:cs="Arial"/>
          <w:spacing w:val="-16"/>
        </w:rPr>
        <w:t xml:space="preserve"> </w:t>
      </w:r>
      <w:r w:rsidRPr="00856C4A">
        <w:rPr>
          <w:rFonts w:cs="Arial"/>
        </w:rPr>
        <w:t>in</w:t>
      </w:r>
      <w:r w:rsidRPr="00856C4A">
        <w:rPr>
          <w:rFonts w:cs="Arial"/>
          <w:spacing w:val="-16"/>
        </w:rPr>
        <w:t xml:space="preserve"> </w:t>
      </w:r>
      <w:r w:rsidRPr="00856C4A">
        <w:rPr>
          <w:rFonts w:cs="Arial"/>
        </w:rPr>
        <w:t>the</w:t>
      </w:r>
      <w:r w:rsidRPr="00856C4A">
        <w:rPr>
          <w:rFonts w:cs="Arial"/>
          <w:spacing w:val="-16"/>
        </w:rPr>
        <w:t xml:space="preserve"> </w:t>
      </w:r>
      <w:r w:rsidRPr="00856C4A">
        <w:rPr>
          <w:rFonts w:cs="Arial"/>
        </w:rPr>
        <w:t>report,</w:t>
      </w:r>
      <w:r w:rsidRPr="00856C4A">
        <w:rPr>
          <w:rFonts w:cs="Arial"/>
          <w:spacing w:val="-16"/>
        </w:rPr>
        <w:t xml:space="preserve"> </w:t>
      </w:r>
      <w:r w:rsidRPr="00856C4A">
        <w:rPr>
          <w:rFonts w:cs="Arial"/>
        </w:rPr>
        <w:t>if</w:t>
      </w:r>
      <w:r w:rsidRPr="00856C4A">
        <w:rPr>
          <w:rFonts w:cs="Arial"/>
          <w:spacing w:val="-16"/>
        </w:rPr>
        <w:t xml:space="preserve"> </w:t>
      </w:r>
      <w:r w:rsidRPr="00856C4A">
        <w:rPr>
          <w:rFonts w:cs="Arial"/>
        </w:rPr>
        <w:t>they are not employed by our organisation (see section 13)</w:t>
      </w:r>
    </w:p>
    <w:p w14:paraId="162CEFEB" w14:textId="77777777" w:rsidR="00856C4A" w:rsidRPr="00856C4A" w:rsidRDefault="00856C4A" w:rsidP="00856C4A">
      <w:pPr>
        <w:pStyle w:val="ListParagraph"/>
        <w:widowControl w:val="0"/>
        <w:numPr>
          <w:ilvl w:val="0"/>
          <w:numId w:val="19"/>
        </w:numPr>
        <w:tabs>
          <w:tab w:val="left" w:pos="995"/>
        </w:tabs>
        <w:autoSpaceDE w:val="0"/>
        <w:autoSpaceDN w:val="0"/>
        <w:ind w:left="995" w:hanging="145"/>
        <w:contextualSpacing w:val="0"/>
        <w:rPr>
          <w:rFonts w:cs="Arial"/>
        </w:rPr>
      </w:pPr>
      <w:r w:rsidRPr="00856C4A">
        <w:rPr>
          <w:rFonts w:cs="Arial"/>
        </w:rPr>
        <w:t>no</w:t>
      </w:r>
      <w:r w:rsidRPr="00856C4A">
        <w:rPr>
          <w:rFonts w:cs="Arial"/>
          <w:spacing w:val="-16"/>
        </w:rPr>
        <w:t xml:space="preserve"> </w:t>
      </w:r>
      <w:r w:rsidRPr="00856C4A">
        <w:rPr>
          <w:rFonts w:cs="Arial"/>
        </w:rPr>
        <w:t>further</w:t>
      </w:r>
      <w:r w:rsidRPr="00856C4A">
        <w:rPr>
          <w:rFonts w:cs="Arial"/>
          <w:spacing w:val="-15"/>
        </w:rPr>
        <w:t xml:space="preserve"> </w:t>
      </w:r>
      <w:r w:rsidRPr="00856C4A">
        <w:rPr>
          <w:rFonts w:cs="Arial"/>
          <w:spacing w:val="-2"/>
        </w:rPr>
        <w:t>action</w:t>
      </w:r>
    </w:p>
    <w:p w14:paraId="54FCD2D3" w14:textId="77777777" w:rsidR="00856C4A" w:rsidRDefault="00856C4A" w:rsidP="00856C4A">
      <w:pPr>
        <w:pStyle w:val="BodyText"/>
        <w:tabs>
          <w:tab w:val="left" w:pos="1887"/>
        </w:tabs>
        <w:ind w:right="654"/>
        <w:rPr>
          <w:b/>
          <w:bCs/>
          <w:spacing w:val="-2"/>
          <w:sz w:val="28"/>
          <w:szCs w:val="28"/>
        </w:rPr>
      </w:pPr>
    </w:p>
    <w:p w14:paraId="0230DB4C" w14:textId="6AEAF4C1" w:rsidR="00856C4A" w:rsidRPr="00856C4A" w:rsidRDefault="00856C4A" w:rsidP="00856C4A">
      <w:pPr>
        <w:pStyle w:val="Heading1"/>
        <w:rPr>
          <w:rFonts w:ascii="Arial" w:hAnsi="Arial" w:cs="Arial"/>
          <w:b/>
          <w:bCs/>
          <w:spacing w:val="-2"/>
          <w:sz w:val="28"/>
          <w:szCs w:val="28"/>
        </w:rPr>
      </w:pPr>
      <w:bookmarkStart w:id="21" w:name="_Toc198890488"/>
      <w:r w:rsidRPr="00856C4A">
        <w:rPr>
          <w:rFonts w:ascii="Arial" w:hAnsi="Arial" w:cs="Arial"/>
          <w:b/>
          <w:bCs/>
          <w:color w:val="auto"/>
          <w:sz w:val="28"/>
          <w:szCs w:val="28"/>
        </w:rPr>
        <w:t>12</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Next Steps Following a Review Meeting</w:t>
      </w:r>
      <w:bookmarkEnd w:id="21"/>
    </w:p>
    <w:p w14:paraId="2759A2A4" w14:textId="5E150784" w:rsidR="00856C4A" w:rsidRDefault="00856C4A" w:rsidP="00856C4A">
      <w:pPr>
        <w:pStyle w:val="BodyText"/>
        <w:spacing w:before="159" w:line="278" w:lineRule="auto"/>
        <w:ind w:left="720" w:right="919" w:hanging="720"/>
      </w:pPr>
      <w:r>
        <w:t>12.1</w:t>
      </w:r>
      <w:r>
        <w:tab/>
        <w:t>If</w:t>
      </w:r>
      <w:r>
        <w:rPr>
          <w:spacing w:val="-17"/>
        </w:rPr>
        <w:t xml:space="preserve"> </w:t>
      </w:r>
      <w:r>
        <w:t>a sexual misconduct investigation</w:t>
      </w:r>
      <w:r>
        <w:rPr>
          <w:spacing w:val="-16"/>
        </w:rPr>
        <w:t xml:space="preserve"> </w:t>
      </w:r>
      <w:r>
        <w:t>is</w:t>
      </w:r>
      <w:r>
        <w:rPr>
          <w:spacing w:val="-17"/>
        </w:rPr>
        <w:t xml:space="preserve"> </w:t>
      </w:r>
      <w:r>
        <w:t xml:space="preserve">needed, these will be undertaken under the relevant Trust policy (as agreed by the sexual safety review group) and additional considerations and adjustments will include: </w:t>
      </w:r>
    </w:p>
    <w:p w14:paraId="34C1319E" w14:textId="77777777" w:rsidR="00856C4A" w:rsidRPr="007658DF" w:rsidRDefault="00856C4A" w:rsidP="00856C4A">
      <w:pPr>
        <w:pStyle w:val="BodyText"/>
        <w:numPr>
          <w:ilvl w:val="0"/>
          <w:numId w:val="40"/>
        </w:numPr>
        <w:spacing w:before="159" w:line="278" w:lineRule="auto"/>
        <w:ind w:right="919"/>
      </w:pPr>
      <w:r w:rsidRPr="00724A80">
        <w:lastRenderedPageBreak/>
        <w:t>a</w:t>
      </w:r>
      <w:r w:rsidRPr="00AA7F33">
        <w:rPr>
          <w:spacing w:val="-17"/>
        </w:rPr>
        <w:t xml:space="preserve"> </w:t>
      </w:r>
      <w:r w:rsidRPr="00724A80">
        <w:t>friend</w:t>
      </w:r>
      <w:r w:rsidRPr="00AA7F33">
        <w:rPr>
          <w:spacing w:val="-17"/>
        </w:rPr>
        <w:t xml:space="preserve"> </w:t>
      </w:r>
      <w:r w:rsidRPr="00724A80">
        <w:t>or</w:t>
      </w:r>
      <w:r w:rsidRPr="00AA7F33">
        <w:rPr>
          <w:spacing w:val="-16"/>
        </w:rPr>
        <w:t xml:space="preserve"> </w:t>
      </w:r>
      <w:r w:rsidRPr="00724A80">
        <w:t>family</w:t>
      </w:r>
      <w:r w:rsidRPr="00AA7F33">
        <w:rPr>
          <w:spacing w:val="-17"/>
        </w:rPr>
        <w:t xml:space="preserve"> </w:t>
      </w:r>
      <w:r w:rsidRPr="00724A80">
        <w:t>member</w:t>
      </w:r>
      <w:r w:rsidRPr="00AA7F33">
        <w:rPr>
          <w:spacing w:val="-17"/>
        </w:rPr>
        <w:t xml:space="preserve"> </w:t>
      </w:r>
      <w:r w:rsidRPr="00724A80">
        <w:t>attending</w:t>
      </w:r>
      <w:r w:rsidRPr="00AA7F33">
        <w:rPr>
          <w:spacing w:val="-17"/>
        </w:rPr>
        <w:t xml:space="preserve"> </w:t>
      </w:r>
      <w:r w:rsidRPr="00724A80">
        <w:t>meetings</w:t>
      </w:r>
      <w:r w:rsidRPr="00AA7F33">
        <w:rPr>
          <w:spacing w:val="-16"/>
        </w:rPr>
        <w:t xml:space="preserve"> </w:t>
      </w:r>
      <w:r w:rsidRPr="00724A80">
        <w:t>with</w:t>
      </w:r>
      <w:r w:rsidRPr="00AA7F33">
        <w:rPr>
          <w:spacing w:val="-17"/>
        </w:rPr>
        <w:t xml:space="preserve"> </w:t>
      </w:r>
      <w:r w:rsidRPr="00724A80">
        <w:t>you</w:t>
      </w:r>
      <w:r w:rsidRPr="00AA7F33">
        <w:rPr>
          <w:spacing w:val="-17"/>
        </w:rPr>
        <w:t xml:space="preserve"> </w:t>
      </w:r>
      <w:r w:rsidRPr="00724A80">
        <w:t>to</w:t>
      </w:r>
      <w:r w:rsidRPr="00AA7F33">
        <w:rPr>
          <w:spacing w:val="-16"/>
        </w:rPr>
        <w:t xml:space="preserve"> </w:t>
      </w:r>
      <w:r w:rsidRPr="00724A80">
        <w:t>support you,</w:t>
      </w:r>
      <w:r w:rsidRPr="00AA7F33">
        <w:rPr>
          <w:spacing w:val="-2"/>
        </w:rPr>
        <w:t xml:space="preserve"> </w:t>
      </w:r>
      <w:r w:rsidRPr="00724A80">
        <w:t>in</w:t>
      </w:r>
      <w:r w:rsidRPr="00AA7F33">
        <w:rPr>
          <w:spacing w:val="-2"/>
        </w:rPr>
        <w:t xml:space="preserve"> </w:t>
      </w:r>
      <w:r w:rsidRPr="00724A80">
        <w:t>addition</w:t>
      </w:r>
      <w:r w:rsidRPr="00AA7F33">
        <w:rPr>
          <w:spacing w:val="-2"/>
        </w:rPr>
        <w:t xml:space="preserve"> </w:t>
      </w:r>
      <w:r w:rsidRPr="00724A80">
        <w:t>to</w:t>
      </w:r>
      <w:r w:rsidRPr="00AA7F33">
        <w:rPr>
          <w:spacing w:val="-2"/>
        </w:rPr>
        <w:t xml:space="preserve"> </w:t>
      </w:r>
      <w:r w:rsidRPr="00724A80">
        <w:t>a</w:t>
      </w:r>
      <w:r w:rsidRPr="00AA7F33">
        <w:rPr>
          <w:spacing w:val="-2"/>
        </w:rPr>
        <w:t xml:space="preserve"> </w:t>
      </w:r>
      <w:r w:rsidRPr="00724A80">
        <w:t>trade</w:t>
      </w:r>
      <w:r w:rsidRPr="00AA7F33">
        <w:rPr>
          <w:spacing w:val="-2"/>
        </w:rPr>
        <w:t xml:space="preserve"> </w:t>
      </w:r>
      <w:r w:rsidRPr="00724A80">
        <w:t>union</w:t>
      </w:r>
      <w:r w:rsidRPr="00AA7F33">
        <w:rPr>
          <w:spacing w:val="-2"/>
        </w:rPr>
        <w:t xml:space="preserve"> </w:t>
      </w:r>
      <w:r w:rsidRPr="00724A80">
        <w:t>representative</w:t>
      </w:r>
      <w:r w:rsidRPr="00AA7F33">
        <w:rPr>
          <w:spacing w:val="-2"/>
        </w:rPr>
        <w:t xml:space="preserve"> </w:t>
      </w:r>
      <w:r w:rsidRPr="00724A80">
        <w:t>or</w:t>
      </w:r>
      <w:r w:rsidRPr="00AA7F33">
        <w:rPr>
          <w:spacing w:val="-2"/>
        </w:rPr>
        <w:t xml:space="preserve"> colleague</w:t>
      </w:r>
    </w:p>
    <w:p w14:paraId="7299422D" w14:textId="77777777" w:rsidR="00856C4A" w:rsidRDefault="00856C4A" w:rsidP="00856C4A">
      <w:pPr>
        <w:pStyle w:val="BodyText"/>
        <w:numPr>
          <w:ilvl w:val="0"/>
          <w:numId w:val="40"/>
        </w:numPr>
        <w:spacing w:before="159" w:line="278" w:lineRule="auto"/>
        <w:ind w:right="919"/>
      </w:pPr>
      <w:r w:rsidRPr="00724A80">
        <w:t>using an</w:t>
      </w:r>
      <w:r w:rsidRPr="007658DF">
        <w:rPr>
          <w:spacing w:val="-17"/>
        </w:rPr>
        <w:t xml:space="preserve"> </w:t>
      </w:r>
      <w:r w:rsidRPr="00724A80">
        <w:t>external</w:t>
      </w:r>
      <w:r w:rsidRPr="007658DF">
        <w:rPr>
          <w:spacing w:val="-17"/>
        </w:rPr>
        <w:t xml:space="preserve"> </w:t>
      </w:r>
      <w:r w:rsidRPr="00724A80">
        <w:t>investigator</w:t>
      </w:r>
      <w:r w:rsidRPr="007658DF">
        <w:rPr>
          <w:spacing w:val="-17"/>
        </w:rPr>
        <w:t xml:space="preserve"> </w:t>
      </w:r>
      <w:r w:rsidRPr="00724A80">
        <w:t>or</w:t>
      </w:r>
      <w:r w:rsidRPr="007658DF">
        <w:rPr>
          <w:spacing w:val="-16"/>
        </w:rPr>
        <w:t xml:space="preserve"> </w:t>
      </w:r>
      <w:r w:rsidRPr="00724A80">
        <w:t>an</w:t>
      </w:r>
      <w:r w:rsidRPr="007658DF">
        <w:rPr>
          <w:spacing w:val="-17"/>
        </w:rPr>
        <w:t xml:space="preserve"> </w:t>
      </w:r>
      <w:r w:rsidRPr="00724A80">
        <w:t>investigator</w:t>
      </w:r>
      <w:r w:rsidRPr="007658DF">
        <w:rPr>
          <w:spacing w:val="-17"/>
        </w:rPr>
        <w:t xml:space="preserve"> </w:t>
      </w:r>
      <w:r w:rsidRPr="00724A80">
        <w:t>with</w:t>
      </w:r>
      <w:r w:rsidRPr="007658DF">
        <w:rPr>
          <w:spacing w:val="-16"/>
        </w:rPr>
        <w:t xml:space="preserve"> </w:t>
      </w:r>
      <w:r w:rsidRPr="00724A80">
        <w:t>specific training, skills and experience</w:t>
      </w:r>
    </w:p>
    <w:p w14:paraId="7C8CB8FF" w14:textId="2789F609" w:rsidR="00856C4A" w:rsidRDefault="00455BA9" w:rsidP="00856C4A">
      <w:pPr>
        <w:pStyle w:val="BodyText"/>
        <w:numPr>
          <w:ilvl w:val="0"/>
          <w:numId w:val="40"/>
        </w:numPr>
        <w:spacing w:before="159" w:line="278" w:lineRule="auto"/>
        <w:ind w:right="919"/>
        <w:rPr>
          <w:rStyle w:val="cf01"/>
        </w:rPr>
      </w:pPr>
      <w:r>
        <w:t>People Services</w:t>
      </w:r>
      <w:r w:rsidR="00856C4A" w:rsidRPr="008D5602">
        <w:t xml:space="preserve"> or the commissioning manager may appoint a subject matter</w:t>
      </w:r>
      <w:r w:rsidR="00856C4A">
        <w:t xml:space="preserve"> </w:t>
      </w:r>
      <w:r w:rsidR="00856C4A" w:rsidRPr="008D5602">
        <w:t>expert(s) to support the investigating officer</w:t>
      </w:r>
      <w:r w:rsidR="00856C4A" w:rsidRPr="007658DF">
        <w:rPr>
          <w:rStyle w:val="cf01"/>
        </w:rPr>
        <w:t xml:space="preserve"> </w:t>
      </w:r>
    </w:p>
    <w:p w14:paraId="3DA20A32" w14:textId="0B2F0371" w:rsidR="00856C4A" w:rsidRPr="00856C4A" w:rsidRDefault="00856C4A" w:rsidP="00856C4A">
      <w:pPr>
        <w:pStyle w:val="BodyText"/>
        <w:numPr>
          <w:ilvl w:val="0"/>
          <w:numId w:val="40"/>
        </w:numPr>
        <w:spacing w:before="159" w:line="278" w:lineRule="auto"/>
        <w:ind w:right="919"/>
      </w:pPr>
      <w:r w:rsidRPr="00856C4A">
        <w:rPr>
          <w:rStyle w:val="cf01"/>
          <w:rFonts w:ascii="Arial" w:hAnsi="Arial" w:cs="Arial"/>
          <w:sz w:val="24"/>
          <w:szCs w:val="24"/>
        </w:rPr>
        <w:t xml:space="preserve">Where you and the person the report is about work together, it may be necessary to discuss temporary changes to working arrangements. </w:t>
      </w:r>
    </w:p>
    <w:p w14:paraId="0C6DE7E0" w14:textId="77777777" w:rsidR="00856C4A" w:rsidRDefault="00856C4A" w:rsidP="00856C4A">
      <w:pPr>
        <w:pStyle w:val="BodyText"/>
        <w:numPr>
          <w:ilvl w:val="0"/>
          <w:numId w:val="40"/>
        </w:numPr>
        <w:spacing w:before="159" w:line="278" w:lineRule="auto"/>
        <w:ind w:right="919"/>
      </w:pPr>
      <w:r w:rsidRPr="007658DF">
        <w:t>The</w:t>
      </w:r>
      <w:r w:rsidRPr="007658DF">
        <w:rPr>
          <w:spacing w:val="-15"/>
        </w:rPr>
        <w:t xml:space="preserve"> </w:t>
      </w:r>
      <w:r w:rsidRPr="007658DF">
        <w:t>person</w:t>
      </w:r>
      <w:r w:rsidRPr="007658DF">
        <w:rPr>
          <w:spacing w:val="-15"/>
        </w:rPr>
        <w:t xml:space="preserve"> </w:t>
      </w:r>
      <w:r w:rsidRPr="007658DF">
        <w:t>the</w:t>
      </w:r>
      <w:r w:rsidRPr="007658DF">
        <w:rPr>
          <w:spacing w:val="-15"/>
        </w:rPr>
        <w:t xml:space="preserve"> </w:t>
      </w:r>
      <w:r w:rsidRPr="007658DF">
        <w:t>report</w:t>
      </w:r>
      <w:r w:rsidRPr="007658DF">
        <w:rPr>
          <w:spacing w:val="-15"/>
        </w:rPr>
        <w:t xml:space="preserve"> </w:t>
      </w:r>
      <w:r w:rsidRPr="007658DF">
        <w:t>is</w:t>
      </w:r>
      <w:r w:rsidRPr="007658DF">
        <w:rPr>
          <w:spacing w:val="-15"/>
        </w:rPr>
        <w:t xml:space="preserve"> </w:t>
      </w:r>
      <w:r w:rsidRPr="007658DF">
        <w:t>about</w:t>
      </w:r>
      <w:r w:rsidRPr="007658DF">
        <w:rPr>
          <w:spacing w:val="-15"/>
        </w:rPr>
        <w:t xml:space="preserve"> </w:t>
      </w:r>
      <w:r w:rsidRPr="007658DF">
        <w:t>will</w:t>
      </w:r>
      <w:r w:rsidRPr="007658DF">
        <w:rPr>
          <w:spacing w:val="-15"/>
        </w:rPr>
        <w:t xml:space="preserve"> </w:t>
      </w:r>
      <w:r w:rsidRPr="007658DF">
        <w:t>often</w:t>
      </w:r>
      <w:r w:rsidRPr="007658DF">
        <w:rPr>
          <w:spacing w:val="-15"/>
        </w:rPr>
        <w:t xml:space="preserve"> </w:t>
      </w:r>
      <w:r w:rsidRPr="007658DF">
        <w:t>be</w:t>
      </w:r>
      <w:r w:rsidRPr="007658DF">
        <w:rPr>
          <w:spacing w:val="-15"/>
        </w:rPr>
        <w:t xml:space="preserve"> </w:t>
      </w:r>
      <w:r w:rsidRPr="007658DF">
        <w:t>told</w:t>
      </w:r>
      <w:r w:rsidRPr="007658DF">
        <w:rPr>
          <w:spacing w:val="-15"/>
        </w:rPr>
        <w:t xml:space="preserve"> </w:t>
      </w:r>
      <w:r w:rsidRPr="007658DF">
        <w:t>about</w:t>
      </w:r>
      <w:r w:rsidRPr="007658DF">
        <w:rPr>
          <w:spacing w:val="-15"/>
        </w:rPr>
        <w:t xml:space="preserve"> </w:t>
      </w:r>
      <w:r w:rsidRPr="007658DF">
        <w:t>some,</w:t>
      </w:r>
      <w:r w:rsidRPr="007658DF">
        <w:rPr>
          <w:spacing w:val="-15"/>
        </w:rPr>
        <w:t xml:space="preserve"> </w:t>
      </w:r>
      <w:r w:rsidRPr="007658DF">
        <w:t>or</w:t>
      </w:r>
      <w:r w:rsidRPr="007658DF">
        <w:rPr>
          <w:spacing w:val="-15"/>
        </w:rPr>
        <w:t xml:space="preserve"> </w:t>
      </w:r>
      <w:r w:rsidRPr="007658DF">
        <w:t>all,</w:t>
      </w:r>
      <w:r w:rsidRPr="007658DF">
        <w:rPr>
          <w:spacing w:val="-15"/>
        </w:rPr>
        <w:t xml:space="preserve"> </w:t>
      </w:r>
      <w:r w:rsidRPr="007658DF">
        <w:t>of the report to ensure they can take part in the investigation process.</w:t>
      </w:r>
    </w:p>
    <w:p w14:paraId="6F652954" w14:textId="77777777" w:rsidR="00856C4A" w:rsidRPr="007658DF" w:rsidRDefault="00856C4A" w:rsidP="00856C4A">
      <w:pPr>
        <w:pStyle w:val="BodyText"/>
        <w:numPr>
          <w:ilvl w:val="0"/>
          <w:numId w:val="40"/>
        </w:numPr>
        <w:spacing w:before="159" w:line="278" w:lineRule="auto"/>
        <w:ind w:right="919"/>
      </w:pPr>
      <w:r w:rsidRPr="007658DF">
        <w:t xml:space="preserve">You will be updated </w:t>
      </w:r>
      <w:proofErr w:type="gramStart"/>
      <w:r w:rsidRPr="007658DF">
        <w:t>independently of each other</w:t>
      </w:r>
      <w:proofErr w:type="gramEnd"/>
      <w:r w:rsidRPr="007658DF">
        <w:t xml:space="preserve"> by the </w:t>
      </w:r>
      <w:r w:rsidRPr="004A3BB8">
        <w:t>case/ investigating manager</w:t>
      </w:r>
      <w:r w:rsidRPr="007658DF">
        <w:t xml:space="preserve"> throughout any formal process (you</w:t>
      </w:r>
      <w:r w:rsidRPr="007658DF">
        <w:rPr>
          <w:spacing w:val="-16"/>
        </w:rPr>
        <w:t xml:space="preserve"> </w:t>
      </w:r>
      <w:r w:rsidRPr="007658DF">
        <w:t>can</w:t>
      </w:r>
      <w:r w:rsidRPr="007658DF">
        <w:rPr>
          <w:spacing w:val="-17"/>
        </w:rPr>
        <w:t xml:space="preserve"> </w:t>
      </w:r>
      <w:r w:rsidRPr="007658DF">
        <w:t>also</w:t>
      </w:r>
      <w:r w:rsidRPr="007658DF">
        <w:rPr>
          <w:spacing w:val="-17"/>
        </w:rPr>
        <w:t xml:space="preserve"> </w:t>
      </w:r>
      <w:r w:rsidRPr="007658DF">
        <w:t>raise any</w:t>
      </w:r>
      <w:r w:rsidRPr="007658DF">
        <w:rPr>
          <w:spacing w:val="-3"/>
        </w:rPr>
        <w:t xml:space="preserve"> </w:t>
      </w:r>
      <w:r w:rsidRPr="007658DF">
        <w:t>concerns</w:t>
      </w:r>
      <w:r w:rsidRPr="007658DF">
        <w:rPr>
          <w:spacing w:val="-3"/>
        </w:rPr>
        <w:t xml:space="preserve"> </w:t>
      </w:r>
      <w:r w:rsidRPr="007658DF">
        <w:t>or</w:t>
      </w:r>
      <w:r w:rsidRPr="007658DF">
        <w:rPr>
          <w:spacing w:val="-3"/>
        </w:rPr>
        <w:t xml:space="preserve"> </w:t>
      </w:r>
      <w:r w:rsidRPr="007658DF">
        <w:t>discuss</w:t>
      </w:r>
      <w:r w:rsidRPr="007658DF">
        <w:rPr>
          <w:spacing w:val="-3"/>
        </w:rPr>
        <w:t xml:space="preserve"> </w:t>
      </w:r>
      <w:r w:rsidRPr="007658DF">
        <w:t>any</w:t>
      </w:r>
      <w:r w:rsidRPr="007658DF">
        <w:rPr>
          <w:spacing w:val="-3"/>
        </w:rPr>
        <w:t xml:space="preserve"> </w:t>
      </w:r>
      <w:r w:rsidRPr="007658DF">
        <w:t>further</w:t>
      </w:r>
      <w:r w:rsidRPr="007658DF">
        <w:rPr>
          <w:spacing w:val="-3"/>
        </w:rPr>
        <w:t xml:space="preserve"> </w:t>
      </w:r>
      <w:r w:rsidRPr="007658DF">
        <w:t>needs</w:t>
      </w:r>
      <w:r w:rsidRPr="007658DF">
        <w:rPr>
          <w:spacing w:val="-3"/>
        </w:rPr>
        <w:t xml:space="preserve"> </w:t>
      </w:r>
      <w:r w:rsidRPr="007658DF">
        <w:t>you</w:t>
      </w:r>
      <w:r w:rsidRPr="007658DF">
        <w:rPr>
          <w:spacing w:val="-3"/>
        </w:rPr>
        <w:t xml:space="preserve"> </w:t>
      </w:r>
      <w:r w:rsidRPr="007658DF">
        <w:t>have with them</w:t>
      </w:r>
      <w:r w:rsidRPr="007658DF">
        <w:rPr>
          <w:spacing w:val="-2"/>
        </w:rPr>
        <w:t xml:space="preserve">). </w:t>
      </w:r>
      <w:r w:rsidRPr="007658DF">
        <w:t>The</w:t>
      </w:r>
      <w:r w:rsidRPr="007658DF">
        <w:rPr>
          <w:spacing w:val="-11"/>
        </w:rPr>
        <w:t xml:space="preserve"> </w:t>
      </w:r>
      <w:r w:rsidRPr="007658DF">
        <w:t>information</w:t>
      </w:r>
      <w:r w:rsidRPr="007658DF">
        <w:rPr>
          <w:spacing w:val="-11"/>
        </w:rPr>
        <w:t xml:space="preserve"> </w:t>
      </w:r>
      <w:r w:rsidRPr="007658DF">
        <w:t>that</w:t>
      </w:r>
      <w:r w:rsidRPr="007658DF">
        <w:rPr>
          <w:spacing w:val="-11"/>
        </w:rPr>
        <w:t xml:space="preserve"> </w:t>
      </w:r>
      <w:r w:rsidRPr="007658DF">
        <w:t>can</w:t>
      </w:r>
      <w:r w:rsidRPr="007658DF">
        <w:rPr>
          <w:spacing w:val="-11"/>
        </w:rPr>
        <w:t xml:space="preserve"> </w:t>
      </w:r>
      <w:r w:rsidRPr="007658DF">
        <w:t>be</w:t>
      </w:r>
      <w:r w:rsidRPr="007658DF">
        <w:rPr>
          <w:spacing w:val="-11"/>
        </w:rPr>
        <w:t xml:space="preserve"> </w:t>
      </w:r>
      <w:r w:rsidRPr="007658DF">
        <w:t>shared</w:t>
      </w:r>
      <w:r w:rsidRPr="007658DF">
        <w:rPr>
          <w:spacing w:val="-11"/>
        </w:rPr>
        <w:t xml:space="preserve"> </w:t>
      </w:r>
      <w:r w:rsidRPr="007658DF">
        <w:t>with</w:t>
      </w:r>
      <w:r w:rsidRPr="007658DF">
        <w:rPr>
          <w:spacing w:val="-11"/>
        </w:rPr>
        <w:t xml:space="preserve"> </w:t>
      </w:r>
      <w:r w:rsidRPr="007658DF">
        <w:t>you</w:t>
      </w:r>
      <w:r w:rsidRPr="007658DF">
        <w:rPr>
          <w:spacing w:val="-11"/>
        </w:rPr>
        <w:t xml:space="preserve"> </w:t>
      </w:r>
      <w:r w:rsidRPr="007658DF">
        <w:t>will</w:t>
      </w:r>
      <w:r w:rsidRPr="007658DF">
        <w:rPr>
          <w:spacing w:val="-11"/>
        </w:rPr>
        <w:t xml:space="preserve"> </w:t>
      </w:r>
      <w:r w:rsidRPr="007658DF">
        <w:t>be</w:t>
      </w:r>
      <w:r w:rsidRPr="007658DF">
        <w:rPr>
          <w:spacing w:val="-11"/>
        </w:rPr>
        <w:t xml:space="preserve"> </w:t>
      </w:r>
      <w:r w:rsidRPr="007658DF">
        <w:t>shared</w:t>
      </w:r>
      <w:r w:rsidRPr="007658DF">
        <w:rPr>
          <w:spacing w:val="-11"/>
        </w:rPr>
        <w:t xml:space="preserve"> </w:t>
      </w:r>
      <w:r w:rsidRPr="007658DF">
        <w:t>with</w:t>
      </w:r>
      <w:r w:rsidRPr="007658DF">
        <w:rPr>
          <w:spacing w:val="-11"/>
        </w:rPr>
        <w:t xml:space="preserve"> </w:t>
      </w:r>
      <w:r w:rsidRPr="007658DF">
        <w:t xml:space="preserve">you. </w:t>
      </w:r>
      <w:r w:rsidRPr="007658DF">
        <w:rPr>
          <w:spacing w:val="-2"/>
        </w:rPr>
        <w:t>You</w:t>
      </w:r>
      <w:r w:rsidRPr="007658DF">
        <w:rPr>
          <w:spacing w:val="-11"/>
        </w:rPr>
        <w:t xml:space="preserve"> </w:t>
      </w:r>
      <w:r w:rsidRPr="007658DF">
        <w:rPr>
          <w:spacing w:val="-2"/>
        </w:rPr>
        <w:t>will</w:t>
      </w:r>
      <w:r w:rsidRPr="007658DF">
        <w:rPr>
          <w:spacing w:val="-11"/>
        </w:rPr>
        <w:t xml:space="preserve"> </w:t>
      </w:r>
      <w:r w:rsidRPr="007658DF">
        <w:rPr>
          <w:spacing w:val="-2"/>
        </w:rPr>
        <w:t>not</w:t>
      </w:r>
      <w:r w:rsidRPr="007658DF">
        <w:rPr>
          <w:spacing w:val="-11"/>
        </w:rPr>
        <w:t xml:space="preserve"> </w:t>
      </w:r>
      <w:r w:rsidRPr="007658DF">
        <w:rPr>
          <w:spacing w:val="-2"/>
        </w:rPr>
        <w:t>normally</w:t>
      </w:r>
      <w:r w:rsidRPr="007658DF">
        <w:rPr>
          <w:spacing w:val="-11"/>
        </w:rPr>
        <w:t xml:space="preserve"> </w:t>
      </w:r>
      <w:r w:rsidRPr="007658DF">
        <w:rPr>
          <w:spacing w:val="-2"/>
        </w:rPr>
        <w:t>be</w:t>
      </w:r>
      <w:r w:rsidRPr="007658DF">
        <w:rPr>
          <w:spacing w:val="-11"/>
        </w:rPr>
        <w:t xml:space="preserve"> </w:t>
      </w:r>
      <w:r w:rsidRPr="007658DF">
        <w:rPr>
          <w:spacing w:val="-2"/>
        </w:rPr>
        <w:t>told</w:t>
      </w:r>
      <w:r w:rsidRPr="007658DF">
        <w:rPr>
          <w:spacing w:val="-11"/>
        </w:rPr>
        <w:t xml:space="preserve"> </w:t>
      </w:r>
      <w:r w:rsidRPr="007658DF">
        <w:rPr>
          <w:spacing w:val="-2"/>
        </w:rPr>
        <w:t>about</w:t>
      </w:r>
      <w:r w:rsidRPr="007658DF">
        <w:rPr>
          <w:spacing w:val="-11"/>
        </w:rPr>
        <w:t xml:space="preserve"> </w:t>
      </w:r>
      <w:r w:rsidRPr="007658DF">
        <w:rPr>
          <w:spacing w:val="-2"/>
        </w:rPr>
        <w:t>personal</w:t>
      </w:r>
      <w:r w:rsidRPr="007658DF">
        <w:rPr>
          <w:spacing w:val="-11"/>
        </w:rPr>
        <w:t xml:space="preserve"> </w:t>
      </w:r>
      <w:r w:rsidRPr="007658DF">
        <w:rPr>
          <w:spacing w:val="-2"/>
        </w:rPr>
        <w:t>or</w:t>
      </w:r>
      <w:r w:rsidRPr="007658DF">
        <w:rPr>
          <w:spacing w:val="-11"/>
        </w:rPr>
        <w:t xml:space="preserve"> </w:t>
      </w:r>
      <w:r w:rsidRPr="007658DF">
        <w:rPr>
          <w:spacing w:val="-2"/>
        </w:rPr>
        <w:t>confidential</w:t>
      </w:r>
      <w:r w:rsidRPr="007658DF">
        <w:rPr>
          <w:spacing w:val="-11"/>
        </w:rPr>
        <w:t xml:space="preserve"> </w:t>
      </w:r>
      <w:r w:rsidRPr="007658DF">
        <w:rPr>
          <w:spacing w:val="-2"/>
        </w:rPr>
        <w:t xml:space="preserve">outcomes </w:t>
      </w:r>
      <w:r w:rsidRPr="007658DF">
        <w:t>or actions relating to another employee.</w:t>
      </w:r>
    </w:p>
    <w:p w14:paraId="16EF7B1F" w14:textId="52BC824E" w:rsidR="00856C4A" w:rsidRPr="00856C4A" w:rsidRDefault="00856C4A" w:rsidP="00856C4A">
      <w:pPr>
        <w:pStyle w:val="Heading1"/>
        <w:rPr>
          <w:rFonts w:ascii="Arial" w:hAnsi="Arial" w:cs="Arial"/>
          <w:b/>
          <w:bCs/>
          <w:color w:val="auto"/>
          <w:sz w:val="28"/>
          <w:szCs w:val="28"/>
        </w:rPr>
      </w:pPr>
      <w:bookmarkStart w:id="22" w:name="_Toc198890489"/>
      <w:r w:rsidRPr="00856C4A">
        <w:rPr>
          <w:rFonts w:ascii="Arial" w:hAnsi="Arial" w:cs="Arial"/>
          <w:b/>
          <w:bCs/>
          <w:color w:val="auto"/>
          <w:sz w:val="28"/>
          <w:szCs w:val="28"/>
        </w:rPr>
        <w:t>13</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People</w:t>
      </w:r>
      <w:r w:rsidRPr="00856C4A">
        <w:rPr>
          <w:rFonts w:ascii="Arial" w:hAnsi="Arial" w:cs="Arial"/>
          <w:b/>
          <w:bCs/>
          <w:color w:val="auto"/>
          <w:spacing w:val="-12"/>
          <w:sz w:val="28"/>
          <w:szCs w:val="28"/>
        </w:rPr>
        <w:t xml:space="preserve"> </w:t>
      </w:r>
      <w:r w:rsidRPr="00856C4A">
        <w:rPr>
          <w:rFonts w:ascii="Arial" w:hAnsi="Arial" w:cs="Arial"/>
          <w:b/>
          <w:bCs/>
          <w:color w:val="auto"/>
          <w:sz w:val="28"/>
          <w:szCs w:val="28"/>
        </w:rPr>
        <w:t>who</w:t>
      </w:r>
      <w:r w:rsidRPr="00856C4A">
        <w:rPr>
          <w:rFonts w:ascii="Arial" w:hAnsi="Arial" w:cs="Arial"/>
          <w:b/>
          <w:bCs/>
          <w:color w:val="auto"/>
          <w:spacing w:val="-12"/>
          <w:sz w:val="28"/>
          <w:szCs w:val="28"/>
        </w:rPr>
        <w:t xml:space="preserve"> </w:t>
      </w:r>
      <w:r w:rsidRPr="00856C4A">
        <w:rPr>
          <w:rFonts w:ascii="Arial" w:hAnsi="Arial" w:cs="Arial"/>
          <w:b/>
          <w:bCs/>
          <w:color w:val="auto"/>
          <w:sz w:val="28"/>
          <w:szCs w:val="28"/>
        </w:rPr>
        <w:t>aren’t</w:t>
      </w:r>
      <w:r w:rsidRPr="00856C4A">
        <w:rPr>
          <w:rFonts w:ascii="Arial" w:hAnsi="Arial" w:cs="Arial"/>
          <w:b/>
          <w:bCs/>
          <w:color w:val="auto"/>
          <w:spacing w:val="-12"/>
          <w:sz w:val="28"/>
          <w:szCs w:val="28"/>
        </w:rPr>
        <w:t xml:space="preserve"> </w:t>
      </w:r>
      <w:r w:rsidRPr="00856C4A">
        <w:rPr>
          <w:rFonts w:ascii="Arial" w:hAnsi="Arial" w:cs="Arial"/>
          <w:b/>
          <w:bCs/>
          <w:color w:val="auto"/>
          <w:sz w:val="28"/>
          <w:szCs w:val="28"/>
        </w:rPr>
        <w:t>employed by the Trust</w:t>
      </w:r>
      <w:bookmarkEnd w:id="22"/>
    </w:p>
    <w:p w14:paraId="7C53149F" w14:textId="77777777" w:rsidR="00856C4A" w:rsidRDefault="00856C4A" w:rsidP="00856C4A">
      <w:pPr>
        <w:spacing w:line="271" w:lineRule="auto"/>
        <w:ind w:left="720"/>
        <w:contextualSpacing/>
        <w:rPr>
          <w:rFonts w:eastAsiaTheme="minorHAnsi" w:cs="Arial"/>
          <w:szCs w:val="24"/>
        </w:rPr>
      </w:pPr>
    </w:p>
    <w:p w14:paraId="1A4B1917" w14:textId="77777777" w:rsidR="00856C4A" w:rsidRDefault="00856C4A" w:rsidP="00856C4A">
      <w:pPr>
        <w:spacing w:line="271" w:lineRule="auto"/>
        <w:ind w:left="720" w:hanging="720"/>
      </w:pPr>
      <w:r>
        <w:t>13.1</w:t>
      </w:r>
      <w:r>
        <w:tab/>
      </w:r>
      <w:r w:rsidRPr="00F205A3">
        <w:t>If</w:t>
      </w:r>
      <w:r w:rsidRPr="00DE651E">
        <w:rPr>
          <w:spacing w:val="-17"/>
        </w:rPr>
        <w:t xml:space="preserve"> </w:t>
      </w:r>
      <w:r w:rsidRPr="00F205A3">
        <w:t>your</w:t>
      </w:r>
      <w:r w:rsidRPr="00DE651E">
        <w:rPr>
          <w:spacing w:val="-16"/>
        </w:rPr>
        <w:t xml:space="preserve"> </w:t>
      </w:r>
      <w:r w:rsidRPr="00F205A3">
        <w:t>report</w:t>
      </w:r>
      <w:r w:rsidRPr="00DE651E">
        <w:rPr>
          <w:spacing w:val="-17"/>
        </w:rPr>
        <w:t xml:space="preserve"> </w:t>
      </w:r>
      <w:r w:rsidRPr="00F205A3">
        <w:t>is</w:t>
      </w:r>
      <w:r w:rsidRPr="00DE651E">
        <w:rPr>
          <w:spacing w:val="-16"/>
        </w:rPr>
        <w:t xml:space="preserve"> </w:t>
      </w:r>
      <w:r w:rsidRPr="00F205A3">
        <w:t>about</w:t>
      </w:r>
      <w:r w:rsidRPr="00DE651E">
        <w:rPr>
          <w:spacing w:val="-17"/>
        </w:rPr>
        <w:t xml:space="preserve"> </w:t>
      </w:r>
      <w:r w:rsidRPr="00F205A3">
        <w:t>the</w:t>
      </w:r>
      <w:r w:rsidRPr="00DE651E">
        <w:rPr>
          <w:spacing w:val="-16"/>
        </w:rPr>
        <w:t xml:space="preserve"> </w:t>
      </w:r>
      <w:r w:rsidRPr="00F205A3">
        <w:t>behaviour</w:t>
      </w:r>
      <w:r w:rsidRPr="00DE651E">
        <w:rPr>
          <w:spacing w:val="-17"/>
        </w:rPr>
        <w:t xml:space="preserve"> </w:t>
      </w:r>
      <w:r w:rsidRPr="00F205A3">
        <w:t>of</w:t>
      </w:r>
      <w:r w:rsidRPr="00DE651E">
        <w:rPr>
          <w:spacing w:val="-16"/>
        </w:rPr>
        <w:t xml:space="preserve"> </w:t>
      </w:r>
      <w:r w:rsidRPr="00F205A3">
        <w:t>someone</w:t>
      </w:r>
      <w:r w:rsidRPr="00DE651E">
        <w:rPr>
          <w:spacing w:val="-17"/>
        </w:rPr>
        <w:t xml:space="preserve"> </w:t>
      </w:r>
      <w:r w:rsidRPr="00F205A3">
        <w:t>at</w:t>
      </w:r>
      <w:r w:rsidRPr="00DE651E">
        <w:rPr>
          <w:spacing w:val="-16"/>
        </w:rPr>
        <w:t xml:space="preserve"> </w:t>
      </w:r>
      <w:r w:rsidRPr="00F205A3">
        <w:t>work</w:t>
      </w:r>
      <w:r>
        <w:t xml:space="preserve">; </w:t>
      </w:r>
      <w:r w:rsidRPr="0044525A">
        <w:rPr>
          <w:rFonts w:eastAsia="Arial"/>
          <w:color w:val="000000"/>
          <w:kern w:val="2"/>
          <w:szCs w:val="22"/>
          <w14:ligatures w14:val="standardContextual"/>
        </w:rPr>
        <w:t xml:space="preserve">on our premises or within any work environment </w:t>
      </w:r>
      <w:r w:rsidRPr="0044525A">
        <w:t>but</w:t>
      </w:r>
      <w:r w:rsidRPr="00DE651E">
        <w:rPr>
          <w:spacing w:val="-16"/>
        </w:rPr>
        <w:t xml:space="preserve"> </w:t>
      </w:r>
      <w:r w:rsidRPr="00F205A3">
        <w:t>they are</w:t>
      </w:r>
      <w:r w:rsidRPr="00DE651E">
        <w:rPr>
          <w:spacing w:val="-5"/>
        </w:rPr>
        <w:t xml:space="preserve"> </w:t>
      </w:r>
      <w:r w:rsidRPr="00F205A3">
        <w:t>not</w:t>
      </w:r>
      <w:r w:rsidRPr="00DE651E">
        <w:rPr>
          <w:spacing w:val="-5"/>
        </w:rPr>
        <w:t xml:space="preserve"> </w:t>
      </w:r>
      <w:r w:rsidRPr="00F205A3">
        <w:t>employed</w:t>
      </w:r>
      <w:r w:rsidRPr="00DE651E">
        <w:rPr>
          <w:spacing w:val="-5"/>
        </w:rPr>
        <w:t xml:space="preserve"> </w:t>
      </w:r>
      <w:r w:rsidRPr="00F205A3">
        <w:t>by</w:t>
      </w:r>
      <w:r w:rsidRPr="00DE651E">
        <w:rPr>
          <w:spacing w:val="-5"/>
        </w:rPr>
        <w:t xml:space="preserve"> </w:t>
      </w:r>
      <w:r w:rsidRPr="00F205A3">
        <w:t>the</w:t>
      </w:r>
      <w:r w:rsidRPr="00DE651E">
        <w:rPr>
          <w:spacing w:val="-5"/>
        </w:rPr>
        <w:t xml:space="preserve"> </w:t>
      </w:r>
      <w:r w:rsidRPr="00F205A3">
        <w:t>organisation,</w:t>
      </w:r>
      <w:r w:rsidRPr="00DE651E">
        <w:rPr>
          <w:spacing w:val="-5"/>
        </w:rPr>
        <w:t xml:space="preserve"> </w:t>
      </w:r>
      <w:r w:rsidRPr="00F205A3">
        <w:t>you</w:t>
      </w:r>
      <w:r w:rsidRPr="00DE651E">
        <w:rPr>
          <w:spacing w:val="-5"/>
        </w:rPr>
        <w:t xml:space="preserve"> </w:t>
      </w:r>
      <w:r w:rsidRPr="00F205A3">
        <w:t>should</w:t>
      </w:r>
      <w:r w:rsidRPr="00DE651E">
        <w:rPr>
          <w:spacing w:val="-5"/>
        </w:rPr>
        <w:t xml:space="preserve"> </w:t>
      </w:r>
      <w:r w:rsidRPr="00F205A3">
        <w:t>make</w:t>
      </w:r>
      <w:r w:rsidRPr="00DE651E">
        <w:rPr>
          <w:spacing w:val="-5"/>
        </w:rPr>
        <w:t xml:space="preserve"> </w:t>
      </w:r>
      <w:r w:rsidRPr="00F205A3">
        <w:t>a</w:t>
      </w:r>
      <w:r w:rsidRPr="00DE651E">
        <w:rPr>
          <w:spacing w:val="-5"/>
        </w:rPr>
        <w:t xml:space="preserve"> </w:t>
      </w:r>
      <w:r w:rsidRPr="00F205A3">
        <w:t>report using this policy.</w:t>
      </w:r>
    </w:p>
    <w:p w14:paraId="4E0E4E9D" w14:textId="77777777" w:rsidR="00856C4A" w:rsidRDefault="00856C4A" w:rsidP="00856C4A">
      <w:pPr>
        <w:spacing w:line="271" w:lineRule="auto"/>
        <w:ind w:left="720" w:hanging="720"/>
      </w:pPr>
    </w:p>
    <w:p w14:paraId="15EAACE9" w14:textId="77777777" w:rsidR="00856C4A" w:rsidRPr="00F205A3" w:rsidRDefault="00856C4A" w:rsidP="00856C4A">
      <w:pPr>
        <w:spacing w:line="271" w:lineRule="auto"/>
        <w:ind w:left="720" w:hanging="720"/>
      </w:pPr>
      <w:r>
        <w:t>13.2</w:t>
      </w:r>
      <w:r>
        <w:tab/>
      </w:r>
      <w:r w:rsidRPr="006E4B13">
        <w:rPr>
          <w:color w:val="000000"/>
          <w:kern w:val="2"/>
          <w:szCs w:val="22"/>
          <w:lang w:eastAsia="en-GB"/>
          <w14:ligatures w14:val="standardContextual"/>
        </w:rPr>
        <w:t>In these circumstances the Trust will</w:t>
      </w:r>
      <w:r w:rsidRPr="006E4B13">
        <w:rPr>
          <w:color w:val="000000"/>
          <w:kern w:val="2"/>
          <w:szCs w:val="22"/>
          <w14:ligatures w14:val="standardContextual"/>
        </w:rPr>
        <w:t xml:space="preserve"> report any allegation to their employer or representative organisation without delay. Individuals may be asked to leave Trust premises immediately and their return may not be appropriate until the outcome of any investigation is known. </w:t>
      </w:r>
      <w:r w:rsidRPr="00F205A3">
        <w:t>The</w:t>
      </w:r>
      <w:r w:rsidRPr="00F205A3">
        <w:rPr>
          <w:spacing w:val="-3"/>
        </w:rPr>
        <w:t xml:space="preserve"> </w:t>
      </w:r>
      <w:r w:rsidRPr="00F205A3">
        <w:t>review</w:t>
      </w:r>
      <w:r w:rsidRPr="00F205A3">
        <w:rPr>
          <w:spacing w:val="-3"/>
        </w:rPr>
        <w:t xml:space="preserve"> </w:t>
      </w:r>
      <w:r w:rsidRPr="00F205A3">
        <w:t>group</w:t>
      </w:r>
      <w:r w:rsidRPr="00F205A3">
        <w:rPr>
          <w:spacing w:val="-3"/>
        </w:rPr>
        <w:t xml:space="preserve"> </w:t>
      </w:r>
      <w:r w:rsidRPr="00F205A3">
        <w:t>will</w:t>
      </w:r>
      <w:r w:rsidRPr="00F205A3">
        <w:rPr>
          <w:spacing w:val="-3"/>
        </w:rPr>
        <w:t xml:space="preserve"> </w:t>
      </w:r>
      <w:r w:rsidRPr="00F205A3">
        <w:t>liaise</w:t>
      </w:r>
      <w:r w:rsidRPr="00F205A3">
        <w:rPr>
          <w:spacing w:val="-3"/>
        </w:rPr>
        <w:t xml:space="preserve"> </w:t>
      </w:r>
      <w:r w:rsidRPr="00F205A3">
        <w:t>with</w:t>
      </w:r>
      <w:r w:rsidRPr="00F205A3">
        <w:rPr>
          <w:spacing w:val="-3"/>
        </w:rPr>
        <w:t xml:space="preserve"> </w:t>
      </w:r>
      <w:r w:rsidRPr="00F205A3">
        <w:t>the</w:t>
      </w:r>
      <w:r w:rsidRPr="00F205A3">
        <w:rPr>
          <w:spacing w:val="-3"/>
        </w:rPr>
        <w:t xml:space="preserve"> </w:t>
      </w:r>
      <w:r w:rsidRPr="00F205A3">
        <w:t>employer</w:t>
      </w:r>
      <w:r w:rsidRPr="00F205A3">
        <w:rPr>
          <w:spacing w:val="-3"/>
        </w:rPr>
        <w:t xml:space="preserve"> </w:t>
      </w:r>
      <w:r w:rsidRPr="00F205A3">
        <w:t>of</w:t>
      </w:r>
      <w:r w:rsidRPr="00F205A3">
        <w:rPr>
          <w:spacing w:val="-3"/>
        </w:rPr>
        <w:t xml:space="preserve"> </w:t>
      </w:r>
      <w:r w:rsidRPr="00F205A3">
        <w:t>the</w:t>
      </w:r>
      <w:r w:rsidRPr="00F205A3">
        <w:rPr>
          <w:spacing w:val="-3"/>
        </w:rPr>
        <w:t xml:space="preserve"> </w:t>
      </w:r>
      <w:r w:rsidRPr="00F205A3">
        <w:t>individual and</w:t>
      </w:r>
      <w:r w:rsidRPr="00F205A3">
        <w:rPr>
          <w:spacing w:val="-16"/>
        </w:rPr>
        <w:t xml:space="preserve"> </w:t>
      </w:r>
      <w:r w:rsidRPr="00F205A3">
        <w:t>will</w:t>
      </w:r>
      <w:r w:rsidRPr="00F205A3">
        <w:rPr>
          <w:spacing w:val="-16"/>
        </w:rPr>
        <w:t xml:space="preserve"> </w:t>
      </w:r>
      <w:r w:rsidRPr="00F205A3">
        <w:t>agree</w:t>
      </w:r>
      <w:r w:rsidRPr="00F205A3">
        <w:rPr>
          <w:spacing w:val="-16"/>
        </w:rPr>
        <w:t xml:space="preserve"> </w:t>
      </w:r>
      <w:r w:rsidRPr="00F205A3">
        <w:t>on</w:t>
      </w:r>
      <w:r w:rsidRPr="00F205A3">
        <w:rPr>
          <w:spacing w:val="-16"/>
        </w:rPr>
        <w:t xml:space="preserve"> </w:t>
      </w:r>
      <w:r w:rsidRPr="00F205A3">
        <w:t>the</w:t>
      </w:r>
      <w:r w:rsidRPr="00F205A3">
        <w:rPr>
          <w:spacing w:val="-16"/>
        </w:rPr>
        <w:t xml:space="preserve"> </w:t>
      </w:r>
      <w:r w:rsidRPr="00F205A3">
        <w:t>actions</w:t>
      </w:r>
      <w:r w:rsidRPr="00F205A3">
        <w:rPr>
          <w:spacing w:val="-16"/>
        </w:rPr>
        <w:t xml:space="preserve"> </w:t>
      </w:r>
      <w:r w:rsidRPr="00F205A3">
        <w:t>to</w:t>
      </w:r>
      <w:r w:rsidRPr="00F205A3">
        <w:rPr>
          <w:spacing w:val="-16"/>
        </w:rPr>
        <w:t xml:space="preserve"> </w:t>
      </w:r>
      <w:r w:rsidRPr="00F205A3">
        <w:t>support</w:t>
      </w:r>
      <w:r w:rsidRPr="00F205A3">
        <w:rPr>
          <w:spacing w:val="-16"/>
        </w:rPr>
        <w:t xml:space="preserve"> </w:t>
      </w:r>
      <w:r w:rsidRPr="00F205A3">
        <w:t>you</w:t>
      </w:r>
      <w:r w:rsidRPr="00F205A3">
        <w:rPr>
          <w:spacing w:val="-16"/>
        </w:rPr>
        <w:t xml:space="preserve"> </w:t>
      </w:r>
      <w:r w:rsidRPr="00F205A3">
        <w:t>and</w:t>
      </w:r>
      <w:r w:rsidRPr="00F205A3">
        <w:rPr>
          <w:spacing w:val="-16"/>
        </w:rPr>
        <w:t xml:space="preserve"> </w:t>
      </w:r>
      <w:r w:rsidRPr="00F205A3">
        <w:t>to</w:t>
      </w:r>
      <w:r w:rsidRPr="00F205A3">
        <w:rPr>
          <w:spacing w:val="-16"/>
        </w:rPr>
        <w:t xml:space="preserve"> </w:t>
      </w:r>
      <w:r w:rsidRPr="00F205A3">
        <w:t>prevent</w:t>
      </w:r>
      <w:r w:rsidRPr="00F205A3">
        <w:rPr>
          <w:spacing w:val="-16"/>
        </w:rPr>
        <w:t xml:space="preserve"> </w:t>
      </w:r>
      <w:r w:rsidRPr="00F205A3">
        <w:t>it</w:t>
      </w:r>
      <w:r w:rsidRPr="00F205A3">
        <w:rPr>
          <w:spacing w:val="-16"/>
        </w:rPr>
        <w:t xml:space="preserve"> </w:t>
      </w:r>
      <w:r w:rsidRPr="00F205A3">
        <w:t>from happening again.</w:t>
      </w:r>
    </w:p>
    <w:p w14:paraId="66F8323F" w14:textId="77777777" w:rsidR="00856C4A" w:rsidRPr="00F1791D" w:rsidRDefault="00856C4A" w:rsidP="00856C4A">
      <w:pPr>
        <w:spacing w:before="100" w:beforeAutospacing="1" w:after="100" w:afterAutospacing="1" w:line="271" w:lineRule="auto"/>
        <w:ind w:left="720" w:hanging="720"/>
        <w:rPr>
          <w:rFonts w:eastAsia="Arial" w:cs="Arial"/>
          <w:color w:val="000000"/>
          <w:kern w:val="2"/>
          <w:szCs w:val="22"/>
          <w14:ligatures w14:val="standardContextual"/>
        </w:rPr>
      </w:pPr>
      <w:r>
        <w:t>13.3</w:t>
      </w:r>
      <w:r>
        <w:tab/>
      </w:r>
      <w:r w:rsidRPr="00F205A3">
        <w:t>If</w:t>
      </w:r>
      <w:r w:rsidRPr="00F1791D">
        <w:rPr>
          <w:spacing w:val="-6"/>
        </w:rPr>
        <w:t xml:space="preserve"> </w:t>
      </w:r>
      <w:r w:rsidRPr="00F205A3">
        <w:t>the</w:t>
      </w:r>
      <w:r w:rsidRPr="00F1791D">
        <w:rPr>
          <w:spacing w:val="-6"/>
        </w:rPr>
        <w:t xml:space="preserve"> </w:t>
      </w:r>
      <w:r w:rsidRPr="00F205A3">
        <w:t>behaviour</w:t>
      </w:r>
      <w:r w:rsidRPr="00F1791D">
        <w:rPr>
          <w:spacing w:val="-6"/>
        </w:rPr>
        <w:t xml:space="preserve"> is about </w:t>
      </w:r>
      <w:r w:rsidRPr="00F205A3">
        <w:t>a</w:t>
      </w:r>
      <w:r w:rsidRPr="00F1791D">
        <w:rPr>
          <w:spacing w:val="-6"/>
        </w:rPr>
        <w:t xml:space="preserve"> </w:t>
      </w:r>
      <w:r w:rsidRPr="00F205A3">
        <w:t>service</w:t>
      </w:r>
      <w:r w:rsidRPr="00F1791D">
        <w:rPr>
          <w:spacing w:val="-6"/>
        </w:rPr>
        <w:t xml:space="preserve"> </w:t>
      </w:r>
      <w:r w:rsidRPr="00F205A3">
        <w:t>user,</w:t>
      </w:r>
      <w:r w:rsidRPr="00F1791D">
        <w:rPr>
          <w:spacing w:val="-6"/>
        </w:rPr>
        <w:t xml:space="preserve"> </w:t>
      </w:r>
      <w:r w:rsidRPr="00F205A3">
        <w:t>patient,</w:t>
      </w:r>
      <w:r w:rsidRPr="00F1791D">
        <w:rPr>
          <w:spacing w:val="-6"/>
        </w:rPr>
        <w:t xml:space="preserve"> </w:t>
      </w:r>
      <w:r w:rsidRPr="00F205A3">
        <w:t>or a</w:t>
      </w:r>
      <w:r w:rsidRPr="00F1791D">
        <w:rPr>
          <w:spacing w:val="-16"/>
        </w:rPr>
        <w:t xml:space="preserve"> </w:t>
      </w:r>
      <w:r w:rsidRPr="00F205A3">
        <w:t>member</w:t>
      </w:r>
      <w:r w:rsidRPr="00F1791D">
        <w:rPr>
          <w:spacing w:val="-16"/>
        </w:rPr>
        <w:t xml:space="preserve"> </w:t>
      </w:r>
      <w:r w:rsidRPr="00F205A3">
        <w:t>of</w:t>
      </w:r>
      <w:r w:rsidRPr="00F1791D">
        <w:rPr>
          <w:spacing w:val="-16"/>
        </w:rPr>
        <w:t xml:space="preserve"> </w:t>
      </w:r>
      <w:r w:rsidRPr="00F205A3">
        <w:t>the</w:t>
      </w:r>
      <w:r w:rsidRPr="00F1791D">
        <w:rPr>
          <w:spacing w:val="-16"/>
        </w:rPr>
        <w:t xml:space="preserve"> </w:t>
      </w:r>
      <w:r w:rsidRPr="00F205A3">
        <w:t>public,</w:t>
      </w:r>
      <w:r w:rsidRPr="00F1791D">
        <w:rPr>
          <w:spacing w:val="-16"/>
        </w:rPr>
        <w:t xml:space="preserve"> </w:t>
      </w:r>
      <w:r w:rsidRPr="00F205A3">
        <w:t>you</w:t>
      </w:r>
      <w:r w:rsidRPr="00F1791D">
        <w:rPr>
          <w:spacing w:val="-16"/>
        </w:rPr>
        <w:t xml:space="preserve"> </w:t>
      </w:r>
      <w:r w:rsidRPr="00F205A3">
        <w:t>should</w:t>
      </w:r>
      <w:r w:rsidRPr="00F1791D">
        <w:rPr>
          <w:spacing w:val="-16"/>
        </w:rPr>
        <w:t xml:space="preserve"> </w:t>
      </w:r>
      <w:r w:rsidRPr="00F205A3">
        <w:t>speak</w:t>
      </w:r>
      <w:r w:rsidRPr="00F1791D">
        <w:rPr>
          <w:spacing w:val="-16"/>
        </w:rPr>
        <w:t xml:space="preserve"> </w:t>
      </w:r>
      <w:r w:rsidRPr="00F205A3">
        <w:t>to</w:t>
      </w:r>
      <w:r w:rsidRPr="00F1791D">
        <w:rPr>
          <w:spacing w:val="-16"/>
        </w:rPr>
        <w:t xml:space="preserve"> </w:t>
      </w:r>
      <w:r w:rsidRPr="00F205A3">
        <w:t>your</w:t>
      </w:r>
      <w:r w:rsidRPr="00F1791D">
        <w:rPr>
          <w:spacing w:val="-16"/>
        </w:rPr>
        <w:t xml:space="preserve"> </w:t>
      </w:r>
      <w:r w:rsidRPr="00F205A3">
        <w:t>manager</w:t>
      </w:r>
      <w:r w:rsidRPr="00F1791D">
        <w:rPr>
          <w:spacing w:val="-16"/>
        </w:rPr>
        <w:t xml:space="preserve"> </w:t>
      </w:r>
      <w:r w:rsidRPr="00F205A3">
        <w:t>or</w:t>
      </w:r>
      <w:r w:rsidRPr="00F1791D">
        <w:rPr>
          <w:spacing w:val="-16"/>
        </w:rPr>
        <w:t xml:space="preserve"> </w:t>
      </w:r>
      <w:r w:rsidRPr="00F205A3">
        <w:t>the person</w:t>
      </w:r>
      <w:r w:rsidRPr="00F1791D">
        <w:rPr>
          <w:spacing w:val="-17"/>
        </w:rPr>
        <w:t xml:space="preserve"> </w:t>
      </w:r>
      <w:r w:rsidRPr="00F205A3">
        <w:t>in</w:t>
      </w:r>
      <w:r w:rsidRPr="00F1791D">
        <w:rPr>
          <w:spacing w:val="-17"/>
        </w:rPr>
        <w:t xml:space="preserve"> </w:t>
      </w:r>
      <w:r w:rsidRPr="00F205A3">
        <w:t>charge</w:t>
      </w:r>
      <w:r w:rsidRPr="00F1791D">
        <w:rPr>
          <w:spacing w:val="-16"/>
        </w:rPr>
        <w:t xml:space="preserve"> </w:t>
      </w:r>
      <w:r w:rsidRPr="00F205A3">
        <w:t>as</w:t>
      </w:r>
      <w:r w:rsidRPr="00F1791D">
        <w:rPr>
          <w:spacing w:val="-17"/>
        </w:rPr>
        <w:t xml:space="preserve"> </w:t>
      </w:r>
      <w:r w:rsidRPr="00F205A3">
        <w:t>soon</w:t>
      </w:r>
      <w:r w:rsidRPr="00F1791D">
        <w:rPr>
          <w:spacing w:val="-17"/>
        </w:rPr>
        <w:t xml:space="preserve"> </w:t>
      </w:r>
      <w:r w:rsidRPr="00F205A3">
        <w:t>as</w:t>
      </w:r>
      <w:r w:rsidRPr="00F1791D">
        <w:rPr>
          <w:spacing w:val="-17"/>
        </w:rPr>
        <w:t xml:space="preserve"> </w:t>
      </w:r>
      <w:r w:rsidRPr="00F205A3">
        <w:t>possible</w:t>
      </w:r>
      <w:r w:rsidRPr="00F1791D">
        <w:rPr>
          <w:spacing w:val="-16"/>
        </w:rPr>
        <w:t xml:space="preserve"> </w:t>
      </w:r>
      <w:r w:rsidRPr="00F205A3">
        <w:t>after</w:t>
      </w:r>
      <w:r w:rsidRPr="00F1791D">
        <w:rPr>
          <w:spacing w:val="-17"/>
        </w:rPr>
        <w:t xml:space="preserve"> </w:t>
      </w:r>
      <w:r w:rsidRPr="00F205A3">
        <w:t>the</w:t>
      </w:r>
      <w:r w:rsidRPr="00F1791D">
        <w:rPr>
          <w:spacing w:val="-17"/>
        </w:rPr>
        <w:t xml:space="preserve"> </w:t>
      </w:r>
      <w:r w:rsidRPr="00F205A3">
        <w:t>event</w:t>
      </w:r>
      <w:r w:rsidRPr="00F1791D">
        <w:rPr>
          <w:spacing w:val="-16"/>
        </w:rPr>
        <w:t xml:space="preserve"> </w:t>
      </w:r>
      <w:r w:rsidRPr="00F205A3">
        <w:t>happens,</w:t>
      </w:r>
      <w:r w:rsidRPr="00F1791D">
        <w:rPr>
          <w:spacing w:val="-17"/>
        </w:rPr>
        <w:t xml:space="preserve"> </w:t>
      </w:r>
      <w:r w:rsidRPr="00F205A3">
        <w:t>if</w:t>
      </w:r>
      <w:r w:rsidRPr="00F1791D">
        <w:rPr>
          <w:spacing w:val="-17"/>
        </w:rPr>
        <w:t xml:space="preserve"> </w:t>
      </w:r>
      <w:r w:rsidRPr="00F205A3">
        <w:t xml:space="preserve">you </w:t>
      </w:r>
      <w:r w:rsidRPr="00F1791D">
        <w:rPr>
          <w:spacing w:val="-4"/>
        </w:rPr>
        <w:t xml:space="preserve">can. </w:t>
      </w:r>
      <w:r w:rsidRPr="00F205A3">
        <w:t>This</w:t>
      </w:r>
      <w:r w:rsidRPr="00F1791D">
        <w:rPr>
          <w:spacing w:val="-3"/>
        </w:rPr>
        <w:t xml:space="preserve"> </w:t>
      </w:r>
      <w:r w:rsidRPr="00F205A3">
        <w:t>will</w:t>
      </w:r>
      <w:r w:rsidRPr="00F1791D">
        <w:rPr>
          <w:spacing w:val="-3"/>
        </w:rPr>
        <w:t xml:space="preserve"> </w:t>
      </w:r>
      <w:r w:rsidRPr="00F205A3">
        <w:t>allow</w:t>
      </w:r>
      <w:r w:rsidRPr="00F1791D">
        <w:rPr>
          <w:spacing w:val="-3"/>
        </w:rPr>
        <w:t xml:space="preserve"> </w:t>
      </w:r>
      <w:r w:rsidRPr="00F205A3">
        <w:t>them</w:t>
      </w:r>
      <w:r w:rsidRPr="00F1791D">
        <w:rPr>
          <w:spacing w:val="-3"/>
        </w:rPr>
        <w:t xml:space="preserve"> </w:t>
      </w:r>
      <w:r w:rsidRPr="00F205A3">
        <w:t>to</w:t>
      </w:r>
      <w:r w:rsidRPr="00F1791D">
        <w:rPr>
          <w:spacing w:val="-3"/>
        </w:rPr>
        <w:t xml:space="preserve"> </w:t>
      </w:r>
      <w:r w:rsidRPr="00F205A3">
        <w:t>take</w:t>
      </w:r>
      <w:r w:rsidRPr="00F1791D">
        <w:rPr>
          <w:spacing w:val="-3"/>
        </w:rPr>
        <w:t xml:space="preserve"> </w:t>
      </w:r>
      <w:r w:rsidRPr="00F205A3">
        <w:t>actions</w:t>
      </w:r>
      <w:r w:rsidRPr="00F1791D">
        <w:rPr>
          <w:spacing w:val="-3"/>
        </w:rPr>
        <w:t xml:space="preserve"> </w:t>
      </w:r>
      <w:r w:rsidRPr="00F205A3">
        <w:t>as</w:t>
      </w:r>
      <w:r w:rsidRPr="00F1791D">
        <w:rPr>
          <w:spacing w:val="-3"/>
        </w:rPr>
        <w:t xml:space="preserve"> </w:t>
      </w:r>
      <w:r w:rsidRPr="00F205A3">
        <w:t>soon</w:t>
      </w:r>
      <w:r w:rsidRPr="00F1791D">
        <w:rPr>
          <w:spacing w:val="-3"/>
        </w:rPr>
        <w:t xml:space="preserve"> </w:t>
      </w:r>
      <w:r w:rsidRPr="00F205A3">
        <w:t>as</w:t>
      </w:r>
      <w:r w:rsidRPr="00F1791D">
        <w:rPr>
          <w:spacing w:val="-3"/>
        </w:rPr>
        <w:t xml:space="preserve"> </w:t>
      </w:r>
      <w:r w:rsidRPr="00F205A3">
        <w:t>possible</w:t>
      </w:r>
      <w:r w:rsidRPr="00F1791D">
        <w:rPr>
          <w:spacing w:val="-3"/>
        </w:rPr>
        <w:t xml:space="preserve"> </w:t>
      </w:r>
      <w:r w:rsidRPr="00F205A3">
        <w:t>using</w:t>
      </w:r>
      <w:r w:rsidRPr="00F1791D">
        <w:rPr>
          <w:spacing w:val="-3"/>
        </w:rPr>
        <w:t xml:space="preserve"> </w:t>
      </w:r>
      <w:r w:rsidRPr="00F205A3">
        <w:t xml:space="preserve">the </w:t>
      </w:r>
      <w:hyperlink r:id="rId31" w:history="1">
        <w:r w:rsidRPr="00F1791D">
          <w:rPr>
            <w:color w:val="0000FF"/>
            <w:u w:val="single"/>
          </w:rPr>
          <w:t>Violence Prevention and Reduction Procedure</w:t>
        </w:r>
      </w:hyperlink>
      <w:r w:rsidRPr="00F1791D">
        <w:t>.</w:t>
      </w:r>
    </w:p>
    <w:p w14:paraId="5AAC7F4A" w14:textId="24DFBD49" w:rsidR="00856C4A" w:rsidRPr="00856C4A" w:rsidRDefault="00856C4A" w:rsidP="00856C4A">
      <w:pPr>
        <w:pStyle w:val="Heading1"/>
        <w:rPr>
          <w:rFonts w:ascii="Arial" w:hAnsi="Arial" w:cs="Arial"/>
          <w:b/>
          <w:bCs/>
          <w:color w:val="auto"/>
          <w:sz w:val="28"/>
          <w:szCs w:val="28"/>
        </w:rPr>
      </w:pPr>
      <w:bookmarkStart w:id="23" w:name="_Toc198890490"/>
      <w:r w:rsidRPr="00856C4A">
        <w:rPr>
          <w:rFonts w:ascii="Arial" w:hAnsi="Arial" w:cs="Arial"/>
          <w:b/>
          <w:bCs/>
          <w:color w:val="auto"/>
          <w:sz w:val="28"/>
          <w:szCs w:val="28"/>
        </w:rPr>
        <w:t>14</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Incidents unrelated to work</w:t>
      </w:r>
      <w:bookmarkEnd w:id="23"/>
    </w:p>
    <w:p w14:paraId="269C2302" w14:textId="77777777" w:rsidR="00856C4A" w:rsidRPr="00F205A3" w:rsidRDefault="00856C4A" w:rsidP="00856C4A">
      <w:pPr>
        <w:pStyle w:val="BodyText"/>
        <w:spacing w:before="159" w:line="278" w:lineRule="auto"/>
        <w:ind w:left="720" w:right="919" w:hanging="720"/>
      </w:pPr>
      <w:r>
        <w:t>14.1</w:t>
      </w:r>
      <w:r>
        <w:tab/>
      </w:r>
      <w:r w:rsidRPr="00F205A3">
        <w:t>If</w:t>
      </w:r>
      <w:r w:rsidRPr="00F205A3">
        <w:rPr>
          <w:spacing w:val="-3"/>
        </w:rPr>
        <w:t xml:space="preserve"> </w:t>
      </w:r>
      <w:r w:rsidRPr="00F205A3">
        <w:t>you</w:t>
      </w:r>
      <w:r w:rsidRPr="00F205A3">
        <w:rPr>
          <w:spacing w:val="-3"/>
        </w:rPr>
        <w:t xml:space="preserve"> </w:t>
      </w:r>
      <w:r w:rsidRPr="00F205A3">
        <w:t>have</w:t>
      </w:r>
      <w:r w:rsidRPr="00F205A3">
        <w:rPr>
          <w:spacing w:val="-3"/>
        </w:rPr>
        <w:t xml:space="preserve"> </w:t>
      </w:r>
      <w:r w:rsidRPr="00F205A3">
        <w:t>been</w:t>
      </w:r>
      <w:r w:rsidRPr="00F205A3">
        <w:rPr>
          <w:spacing w:val="-3"/>
        </w:rPr>
        <w:t xml:space="preserve"> </w:t>
      </w:r>
      <w:r w:rsidRPr="00F205A3">
        <w:t>affected</w:t>
      </w:r>
      <w:r w:rsidRPr="00F205A3">
        <w:rPr>
          <w:spacing w:val="-3"/>
        </w:rPr>
        <w:t xml:space="preserve"> </w:t>
      </w:r>
      <w:r w:rsidRPr="00F205A3">
        <w:t>by</w:t>
      </w:r>
      <w:r w:rsidRPr="00F205A3">
        <w:rPr>
          <w:spacing w:val="-3"/>
        </w:rPr>
        <w:t xml:space="preserve"> </w:t>
      </w:r>
      <w:r w:rsidRPr="00F205A3">
        <w:t>a</w:t>
      </w:r>
      <w:r w:rsidRPr="00F205A3">
        <w:rPr>
          <w:spacing w:val="-3"/>
        </w:rPr>
        <w:t xml:space="preserve"> </w:t>
      </w:r>
      <w:r w:rsidRPr="00F205A3">
        <w:t>sexual</w:t>
      </w:r>
      <w:r w:rsidRPr="00F205A3">
        <w:rPr>
          <w:spacing w:val="-3"/>
        </w:rPr>
        <w:t xml:space="preserve"> </w:t>
      </w:r>
      <w:r w:rsidRPr="00F205A3">
        <w:t>safety</w:t>
      </w:r>
      <w:r w:rsidRPr="00F205A3">
        <w:rPr>
          <w:spacing w:val="-3"/>
        </w:rPr>
        <w:t xml:space="preserve"> </w:t>
      </w:r>
      <w:r w:rsidRPr="00F205A3">
        <w:t>incident,</w:t>
      </w:r>
      <w:r w:rsidRPr="00F205A3">
        <w:rPr>
          <w:spacing w:val="-3"/>
        </w:rPr>
        <w:t xml:space="preserve"> </w:t>
      </w:r>
      <w:r w:rsidRPr="00F205A3">
        <w:t>including domestic</w:t>
      </w:r>
      <w:r w:rsidRPr="00F205A3">
        <w:rPr>
          <w:spacing w:val="-3"/>
        </w:rPr>
        <w:t xml:space="preserve"> </w:t>
      </w:r>
      <w:r w:rsidRPr="00F205A3">
        <w:t>violence,</w:t>
      </w:r>
      <w:r w:rsidRPr="00F205A3">
        <w:rPr>
          <w:spacing w:val="-3"/>
        </w:rPr>
        <w:t xml:space="preserve"> </w:t>
      </w:r>
      <w:r w:rsidRPr="00F205A3">
        <w:t>that</w:t>
      </w:r>
      <w:r w:rsidRPr="00F205A3">
        <w:rPr>
          <w:spacing w:val="-3"/>
        </w:rPr>
        <w:t xml:space="preserve"> </w:t>
      </w:r>
      <w:r w:rsidRPr="00F205A3">
        <w:t>is</w:t>
      </w:r>
      <w:r w:rsidRPr="00F205A3">
        <w:rPr>
          <w:spacing w:val="-3"/>
        </w:rPr>
        <w:t xml:space="preserve"> </w:t>
      </w:r>
      <w:r w:rsidRPr="00F205A3">
        <w:t>not</w:t>
      </w:r>
      <w:r w:rsidRPr="00F205A3">
        <w:rPr>
          <w:spacing w:val="-3"/>
        </w:rPr>
        <w:t xml:space="preserve"> </w:t>
      </w:r>
      <w:r w:rsidRPr="00F205A3">
        <w:t>connected</w:t>
      </w:r>
      <w:r w:rsidRPr="00F205A3">
        <w:rPr>
          <w:spacing w:val="-3"/>
        </w:rPr>
        <w:t xml:space="preserve"> </w:t>
      </w:r>
      <w:r w:rsidRPr="00F205A3">
        <w:t>with</w:t>
      </w:r>
      <w:r w:rsidRPr="00F205A3">
        <w:rPr>
          <w:spacing w:val="-3"/>
        </w:rPr>
        <w:t xml:space="preserve"> </w:t>
      </w:r>
      <w:r w:rsidRPr="00F205A3">
        <w:t>work,</w:t>
      </w:r>
      <w:r w:rsidRPr="00F205A3">
        <w:rPr>
          <w:spacing w:val="-3"/>
        </w:rPr>
        <w:t xml:space="preserve"> </w:t>
      </w:r>
      <w:r w:rsidRPr="00F205A3">
        <w:t>the</w:t>
      </w:r>
      <w:r w:rsidRPr="00F205A3">
        <w:rPr>
          <w:spacing w:val="-3"/>
        </w:rPr>
        <w:t xml:space="preserve"> </w:t>
      </w:r>
      <w:r w:rsidRPr="00F205A3">
        <w:t>reporting process</w:t>
      </w:r>
      <w:r w:rsidRPr="00F205A3">
        <w:rPr>
          <w:spacing w:val="-10"/>
        </w:rPr>
        <w:t xml:space="preserve"> </w:t>
      </w:r>
      <w:r w:rsidRPr="00F205A3">
        <w:t>in</w:t>
      </w:r>
      <w:r w:rsidRPr="00F205A3">
        <w:rPr>
          <w:spacing w:val="-10"/>
        </w:rPr>
        <w:t xml:space="preserve"> </w:t>
      </w:r>
      <w:r w:rsidRPr="00F205A3">
        <w:t>this</w:t>
      </w:r>
      <w:r w:rsidRPr="00F205A3">
        <w:rPr>
          <w:spacing w:val="-10"/>
        </w:rPr>
        <w:t xml:space="preserve"> </w:t>
      </w:r>
      <w:r w:rsidRPr="00F205A3">
        <w:t>policy</w:t>
      </w:r>
      <w:r w:rsidRPr="00F205A3">
        <w:rPr>
          <w:spacing w:val="-10"/>
        </w:rPr>
        <w:t xml:space="preserve"> </w:t>
      </w:r>
      <w:r w:rsidRPr="00F205A3">
        <w:t>is</w:t>
      </w:r>
      <w:r w:rsidRPr="00F205A3">
        <w:rPr>
          <w:spacing w:val="-10"/>
        </w:rPr>
        <w:t xml:space="preserve"> </w:t>
      </w:r>
      <w:r w:rsidRPr="00F205A3">
        <w:t>not</w:t>
      </w:r>
      <w:r w:rsidRPr="00F205A3">
        <w:rPr>
          <w:spacing w:val="-10"/>
        </w:rPr>
        <w:t xml:space="preserve"> </w:t>
      </w:r>
      <w:r w:rsidRPr="00F205A3">
        <w:t>likely</w:t>
      </w:r>
      <w:r w:rsidRPr="00F205A3">
        <w:rPr>
          <w:spacing w:val="-10"/>
        </w:rPr>
        <w:t xml:space="preserve"> </w:t>
      </w:r>
      <w:r w:rsidRPr="00F205A3">
        <w:t>to</w:t>
      </w:r>
      <w:r w:rsidRPr="00F205A3">
        <w:rPr>
          <w:spacing w:val="-10"/>
        </w:rPr>
        <w:t xml:space="preserve"> </w:t>
      </w:r>
      <w:r w:rsidRPr="00F205A3">
        <w:t>apply.</w:t>
      </w:r>
      <w:r w:rsidRPr="00F205A3">
        <w:rPr>
          <w:spacing w:val="-10"/>
        </w:rPr>
        <w:t xml:space="preserve"> </w:t>
      </w:r>
      <w:r w:rsidRPr="00F205A3">
        <w:t>However,</w:t>
      </w:r>
      <w:r w:rsidRPr="00F205A3">
        <w:rPr>
          <w:spacing w:val="-10"/>
        </w:rPr>
        <w:t xml:space="preserve"> </w:t>
      </w:r>
      <w:r w:rsidRPr="00F205A3">
        <w:t>the impact of the</w:t>
      </w:r>
      <w:r w:rsidRPr="00F205A3">
        <w:rPr>
          <w:spacing w:val="-10"/>
        </w:rPr>
        <w:t xml:space="preserve"> </w:t>
      </w:r>
      <w:r w:rsidRPr="00F205A3">
        <w:lastRenderedPageBreak/>
        <w:t>incident might</w:t>
      </w:r>
      <w:r w:rsidRPr="00F205A3">
        <w:rPr>
          <w:spacing w:val="-17"/>
        </w:rPr>
        <w:t xml:space="preserve"> </w:t>
      </w:r>
      <w:r w:rsidRPr="00F205A3">
        <w:t>affect</w:t>
      </w:r>
      <w:r w:rsidRPr="00F205A3">
        <w:rPr>
          <w:spacing w:val="-16"/>
        </w:rPr>
        <w:t xml:space="preserve"> </w:t>
      </w:r>
      <w:r w:rsidRPr="00F205A3">
        <w:t>you</w:t>
      </w:r>
      <w:r w:rsidRPr="00F205A3">
        <w:rPr>
          <w:spacing w:val="-17"/>
        </w:rPr>
        <w:t xml:space="preserve"> </w:t>
      </w:r>
      <w:r w:rsidRPr="00F205A3">
        <w:t>at</w:t>
      </w:r>
      <w:r w:rsidRPr="00F205A3">
        <w:rPr>
          <w:spacing w:val="-17"/>
        </w:rPr>
        <w:t xml:space="preserve"> </w:t>
      </w:r>
      <w:r w:rsidRPr="00F205A3">
        <w:t>work.</w:t>
      </w:r>
      <w:r w:rsidRPr="00F205A3">
        <w:rPr>
          <w:spacing w:val="-16"/>
        </w:rPr>
        <w:t xml:space="preserve"> </w:t>
      </w:r>
      <w:r w:rsidRPr="00F205A3">
        <w:t>If</w:t>
      </w:r>
      <w:r w:rsidRPr="00F205A3">
        <w:rPr>
          <w:spacing w:val="-17"/>
        </w:rPr>
        <w:t xml:space="preserve"> </w:t>
      </w:r>
      <w:r w:rsidRPr="00F205A3">
        <w:t>you</w:t>
      </w:r>
      <w:r w:rsidRPr="00F205A3">
        <w:rPr>
          <w:spacing w:val="-17"/>
        </w:rPr>
        <w:t xml:space="preserve"> </w:t>
      </w:r>
      <w:r w:rsidRPr="00F205A3">
        <w:t>need</w:t>
      </w:r>
      <w:r w:rsidRPr="00F205A3">
        <w:rPr>
          <w:spacing w:val="-16"/>
        </w:rPr>
        <w:t xml:space="preserve"> </w:t>
      </w:r>
      <w:r w:rsidRPr="00F205A3">
        <w:t>support,</w:t>
      </w:r>
      <w:r w:rsidRPr="00F205A3">
        <w:rPr>
          <w:spacing w:val="-17"/>
        </w:rPr>
        <w:t xml:space="preserve"> </w:t>
      </w:r>
      <w:r w:rsidRPr="00F205A3">
        <w:t>speak</w:t>
      </w:r>
      <w:r w:rsidRPr="00F205A3">
        <w:rPr>
          <w:spacing w:val="-17"/>
        </w:rPr>
        <w:t xml:space="preserve"> </w:t>
      </w:r>
      <w:r w:rsidRPr="00F205A3">
        <w:t>to</w:t>
      </w:r>
      <w:r w:rsidRPr="00F205A3">
        <w:rPr>
          <w:spacing w:val="-16"/>
        </w:rPr>
        <w:t xml:space="preserve"> </w:t>
      </w:r>
      <w:r w:rsidRPr="00F205A3">
        <w:t>your manager or a person you trust.</w:t>
      </w:r>
    </w:p>
    <w:p w14:paraId="4EF7D77F" w14:textId="77777777" w:rsidR="00856C4A" w:rsidRPr="00EF37FA" w:rsidRDefault="00856C4A" w:rsidP="00856C4A">
      <w:pPr>
        <w:pStyle w:val="BodyText"/>
        <w:spacing w:before="7"/>
      </w:pPr>
    </w:p>
    <w:p w14:paraId="1512FFD3" w14:textId="6916E631" w:rsidR="00856C4A" w:rsidRPr="00263D25" w:rsidRDefault="00856C4A" w:rsidP="00856C4A">
      <w:pPr>
        <w:pStyle w:val="BodyText"/>
        <w:spacing w:line="278" w:lineRule="auto"/>
        <w:ind w:left="720" w:right="1034" w:hanging="720"/>
      </w:pPr>
      <w:r w:rsidRPr="00EF37FA">
        <w:rPr>
          <w:spacing w:val="-2"/>
        </w:rPr>
        <w:t>14.2</w:t>
      </w:r>
      <w:r w:rsidRPr="00EF37FA">
        <w:rPr>
          <w:spacing w:val="-2"/>
        </w:rPr>
        <w:tab/>
      </w:r>
      <w:r w:rsidRPr="00EF37FA">
        <w:rPr>
          <w:rFonts w:eastAsiaTheme="minorHAnsi"/>
        </w:rPr>
        <w:t xml:space="preserve">The </w:t>
      </w:r>
      <w:hyperlink r:id="rId32" w:history="1">
        <w:r w:rsidRPr="00EF37FA">
          <w:rPr>
            <w:rFonts w:eastAsia="Arial Narrow"/>
            <w:color w:val="0000FF"/>
            <w:w w:val="105"/>
            <w:u w:val="single"/>
          </w:rPr>
          <w:t>Support Services</w:t>
        </w:r>
      </w:hyperlink>
      <w:r w:rsidRPr="00EF37FA">
        <w:rPr>
          <w:rFonts w:eastAsia="Arial Narrow"/>
          <w:color w:val="231F20"/>
          <w:w w:val="105"/>
        </w:rPr>
        <w:t xml:space="preserve"> document </w:t>
      </w:r>
      <w:r w:rsidRPr="00EF37FA">
        <w:rPr>
          <w:spacing w:val="-2"/>
        </w:rPr>
        <w:t>provides</w:t>
      </w:r>
      <w:r w:rsidRPr="00EF37FA">
        <w:rPr>
          <w:spacing w:val="-11"/>
        </w:rPr>
        <w:t xml:space="preserve"> </w:t>
      </w:r>
      <w:r w:rsidRPr="00EF37FA">
        <w:rPr>
          <w:spacing w:val="-2"/>
        </w:rPr>
        <w:t>information</w:t>
      </w:r>
      <w:r w:rsidRPr="00EF37FA">
        <w:rPr>
          <w:spacing w:val="-11"/>
        </w:rPr>
        <w:t xml:space="preserve"> </w:t>
      </w:r>
      <w:r w:rsidRPr="00EF37FA">
        <w:rPr>
          <w:spacing w:val="-2"/>
        </w:rPr>
        <w:t>about</w:t>
      </w:r>
      <w:r w:rsidRPr="00EF37FA">
        <w:rPr>
          <w:spacing w:val="-11"/>
        </w:rPr>
        <w:t xml:space="preserve"> </w:t>
      </w:r>
      <w:r w:rsidRPr="00EF37FA">
        <w:rPr>
          <w:spacing w:val="-2"/>
        </w:rPr>
        <w:t>support,</w:t>
      </w:r>
      <w:r w:rsidRPr="00EF37FA">
        <w:rPr>
          <w:spacing w:val="-11"/>
        </w:rPr>
        <w:t xml:space="preserve"> </w:t>
      </w:r>
      <w:r w:rsidRPr="00EF37FA">
        <w:rPr>
          <w:spacing w:val="-2"/>
        </w:rPr>
        <w:t>including</w:t>
      </w:r>
      <w:r w:rsidRPr="00EF37FA">
        <w:rPr>
          <w:spacing w:val="-11"/>
        </w:rPr>
        <w:t xml:space="preserve"> </w:t>
      </w:r>
      <w:r w:rsidRPr="00EF37FA">
        <w:rPr>
          <w:spacing w:val="-2"/>
        </w:rPr>
        <w:t xml:space="preserve">specialist </w:t>
      </w:r>
      <w:r w:rsidRPr="00EF37FA">
        <w:t>organisations you can contact to get help.</w:t>
      </w:r>
    </w:p>
    <w:p w14:paraId="14ED0F95" w14:textId="366D4FEB" w:rsidR="00856C4A" w:rsidRDefault="00856C4A" w:rsidP="00856C4A">
      <w:pPr>
        <w:pStyle w:val="Heading1"/>
        <w:rPr>
          <w:rFonts w:ascii="Arial Bold" w:hAnsi="Arial Bold"/>
          <w:color w:val="auto"/>
          <w:spacing w:val="-2"/>
          <w:sz w:val="28"/>
          <w:szCs w:val="28"/>
        </w:rPr>
      </w:pPr>
      <w:bookmarkStart w:id="24" w:name="_Toc198890491"/>
      <w:r w:rsidRPr="00BB6764">
        <w:rPr>
          <w:rFonts w:ascii="Arial Bold" w:hAnsi="Arial Bold"/>
          <w:color w:val="auto"/>
          <w:sz w:val="28"/>
          <w:szCs w:val="28"/>
        </w:rPr>
        <w:t>15</w:t>
      </w:r>
      <w:r w:rsidR="00974B5E">
        <w:rPr>
          <w:rFonts w:ascii="Arial Bold" w:hAnsi="Arial Bold"/>
          <w:color w:val="auto"/>
          <w:sz w:val="28"/>
          <w:szCs w:val="28"/>
        </w:rPr>
        <w:t>.</w:t>
      </w:r>
      <w:r w:rsidRPr="00BB6764">
        <w:rPr>
          <w:rFonts w:ascii="Arial Bold" w:hAnsi="Arial Bold"/>
          <w:color w:val="auto"/>
          <w:sz w:val="28"/>
          <w:szCs w:val="28"/>
        </w:rPr>
        <w:tab/>
        <w:t>Police</w:t>
      </w:r>
      <w:r w:rsidRPr="00BB6764">
        <w:rPr>
          <w:rFonts w:ascii="Arial Bold" w:hAnsi="Arial Bold"/>
          <w:color w:val="auto"/>
          <w:spacing w:val="-5"/>
          <w:sz w:val="28"/>
          <w:szCs w:val="28"/>
        </w:rPr>
        <w:t xml:space="preserve"> </w:t>
      </w:r>
      <w:r w:rsidRPr="00BB6764">
        <w:rPr>
          <w:rFonts w:ascii="Arial Bold" w:hAnsi="Arial Bold"/>
          <w:color w:val="auto"/>
          <w:spacing w:val="-2"/>
          <w:sz w:val="28"/>
          <w:szCs w:val="28"/>
        </w:rPr>
        <w:t>investigations</w:t>
      </w:r>
      <w:bookmarkEnd w:id="24"/>
    </w:p>
    <w:p w14:paraId="72AABFED" w14:textId="6176F1D1" w:rsidR="00CB1660" w:rsidRPr="0015771C" w:rsidRDefault="0015771C" w:rsidP="0015771C">
      <w:pPr>
        <w:pStyle w:val="NormalWeb"/>
        <w:ind w:left="720" w:hanging="720"/>
        <w:rPr>
          <w:rFonts w:ascii="Arial" w:hAnsi="Arial" w:cs="Arial"/>
        </w:rPr>
      </w:pPr>
      <w:r>
        <w:t>15.1</w:t>
      </w:r>
      <w:r>
        <w:tab/>
      </w:r>
      <w:r w:rsidR="00CB1660" w:rsidRPr="0015771C">
        <w:rPr>
          <w:rFonts w:ascii="Arial" w:hAnsi="Arial" w:cs="Arial"/>
        </w:rPr>
        <w:t>If a report has been made to the police, our organisation’s internal investigation must not interfere with or influence the police investigation in any way. Any internal action prior to the conclusion of the police investigation will be carefully assessed to ensure it does not prejudice or compromise the criminal process.</w:t>
      </w:r>
    </w:p>
    <w:p w14:paraId="4868DB07" w14:textId="5602A4B7" w:rsidR="00CB1660" w:rsidRPr="0015771C" w:rsidRDefault="0015771C" w:rsidP="0015771C">
      <w:pPr>
        <w:pStyle w:val="NormalWeb"/>
        <w:ind w:left="720" w:hanging="660"/>
        <w:rPr>
          <w:rFonts w:ascii="Arial" w:hAnsi="Arial" w:cs="Arial"/>
        </w:rPr>
      </w:pPr>
      <w:r w:rsidRPr="0015771C">
        <w:rPr>
          <w:rFonts w:ascii="Arial" w:hAnsi="Arial" w:cs="Arial"/>
        </w:rPr>
        <w:t>15.2</w:t>
      </w:r>
      <w:r w:rsidRPr="0015771C">
        <w:rPr>
          <w:rFonts w:ascii="Arial" w:hAnsi="Arial" w:cs="Arial"/>
        </w:rPr>
        <w:tab/>
      </w:r>
      <w:r w:rsidR="00CB1660" w:rsidRPr="0015771C">
        <w:rPr>
          <w:rFonts w:ascii="Arial" w:hAnsi="Arial" w:cs="Arial"/>
        </w:rPr>
        <w:t>Once the police investigation has concluded, and if the matter proceeds to court, our organisation will take all necessary steps to ensure that any internal processes, decisions, or communications do not prejudice the legal proceedings.</w:t>
      </w:r>
    </w:p>
    <w:p w14:paraId="25DF3E57" w14:textId="163D99DF" w:rsidR="00CB1660" w:rsidRPr="0015771C" w:rsidRDefault="0015771C" w:rsidP="0015771C">
      <w:pPr>
        <w:pStyle w:val="NormalWeb"/>
        <w:ind w:left="720" w:hanging="720"/>
        <w:rPr>
          <w:rFonts w:ascii="Arial" w:hAnsi="Arial" w:cs="Arial"/>
        </w:rPr>
      </w:pPr>
      <w:r w:rsidRPr="0015771C">
        <w:rPr>
          <w:rFonts w:ascii="Arial" w:hAnsi="Arial" w:cs="Arial"/>
        </w:rPr>
        <w:t>15.3</w:t>
      </w:r>
      <w:r w:rsidRPr="0015771C">
        <w:rPr>
          <w:rFonts w:ascii="Arial" w:hAnsi="Arial" w:cs="Arial"/>
        </w:rPr>
        <w:tab/>
        <w:t>Y</w:t>
      </w:r>
      <w:r w:rsidR="00CB1660" w:rsidRPr="0015771C">
        <w:rPr>
          <w:rFonts w:ascii="Arial" w:hAnsi="Arial" w:cs="Arial"/>
        </w:rPr>
        <w:t>ou will be informed promptly if the internal process is to be paused or delayed. We will explain the reasons for this, provide an estimated timeframe, and discuss the support available to you and others affected during this period.</w:t>
      </w:r>
    </w:p>
    <w:p w14:paraId="7CD1AEE4" w14:textId="1A9FBF44" w:rsidR="00856C4A" w:rsidRPr="00856C4A" w:rsidRDefault="00856C4A" w:rsidP="00856C4A">
      <w:pPr>
        <w:pStyle w:val="Heading1"/>
        <w:rPr>
          <w:rFonts w:ascii="Arial" w:hAnsi="Arial" w:cs="Arial"/>
          <w:b/>
          <w:bCs/>
          <w:color w:val="auto"/>
          <w:sz w:val="28"/>
          <w:szCs w:val="28"/>
        </w:rPr>
      </w:pPr>
      <w:bookmarkStart w:id="25" w:name="_Toc198890492"/>
      <w:r w:rsidRPr="00856C4A">
        <w:rPr>
          <w:rFonts w:ascii="Arial" w:hAnsi="Arial" w:cs="Arial"/>
          <w:b/>
          <w:bCs/>
          <w:color w:val="auto"/>
          <w:sz w:val="28"/>
          <w:szCs w:val="28"/>
        </w:rPr>
        <w:t>16</w:t>
      </w:r>
      <w:r w:rsidR="00974B5E">
        <w:rPr>
          <w:rFonts w:ascii="Arial" w:hAnsi="Arial" w:cs="Arial"/>
          <w:b/>
          <w:bCs/>
          <w:color w:val="auto"/>
          <w:sz w:val="28"/>
          <w:szCs w:val="28"/>
        </w:rPr>
        <w:t>.</w:t>
      </w:r>
      <w:r w:rsidRPr="00856C4A">
        <w:rPr>
          <w:rFonts w:ascii="Arial" w:hAnsi="Arial" w:cs="Arial"/>
          <w:b/>
          <w:bCs/>
          <w:color w:val="auto"/>
          <w:sz w:val="28"/>
          <w:szCs w:val="28"/>
        </w:rPr>
        <w:tab/>
        <w:t>Statutory</w:t>
      </w:r>
      <w:r w:rsidRPr="00856C4A">
        <w:rPr>
          <w:rFonts w:ascii="Arial" w:hAnsi="Arial" w:cs="Arial"/>
          <w:b/>
          <w:bCs/>
          <w:color w:val="auto"/>
          <w:spacing w:val="-8"/>
          <w:sz w:val="28"/>
          <w:szCs w:val="28"/>
        </w:rPr>
        <w:t xml:space="preserve"> </w:t>
      </w:r>
      <w:r w:rsidRPr="00856C4A">
        <w:rPr>
          <w:rFonts w:ascii="Arial" w:hAnsi="Arial" w:cs="Arial"/>
          <w:b/>
          <w:bCs/>
          <w:color w:val="auto"/>
          <w:spacing w:val="-2"/>
          <w:sz w:val="28"/>
          <w:szCs w:val="28"/>
        </w:rPr>
        <w:t>Regulators</w:t>
      </w:r>
      <w:bookmarkEnd w:id="25"/>
    </w:p>
    <w:p w14:paraId="132F6289" w14:textId="4EF16A88" w:rsidR="00856C4A" w:rsidRDefault="00856C4A" w:rsidP="00856C4A">
      <w:pPr>
        <w:pStyle w:val="BodyText"/>
        <w:spacing w:before="159" w:line="278" w:lineRule="auto"/>
        <w:ind w:left="720" w:right="865" w:hanging="720"/>
      </w:pPr>
      <w:r>
        <w:t>16.1</w:t>
      </w:r>
      <w:r>
        <w:tab/>
        <w:t>Sometimes,</w:t>
      </w:r>
      <w:r>
        <w:rPr>
          <w:spacing w:val="-1"/>
        </w:rPr>
        <w:t xml:space="preserve"> </w:t>
      </w:r>
      <w:r>
        <w:t>there</w:t>
      </w:r>
      <w:r>
        <w:rPr>
          <w:spacing w:val="-1"/>
        </w:rPr>
        <w:t xml:space="preserve"> </w:t>
      </w:r>
      <w:r>
        <w:t>may</w:t>
      </w:r>
      <w:r>
        <w:rPr>
          <w:spacing w:val="-1"/>
        </w:rPr>
        <w:t xml:space="preserve"> </w:t>
      </w:r>
      <w:r>
        <w:t>be</w:t>
      </w:r>
      <w:r>
        <w:rPr>
          <w:spacing w:val="-1"/>
        </w:rPr>
        <w:t xml:space="preserve"> </w:t>
      </w:r>
      <w:r>
        <w:t>a</w:t>
      </w:r>
      <w:r>
        <w:rPr>
          <w:spacing w:val="-1"/>
        </w:rPr>
        <w:t xml:space="preserve"> </w:t>
      </w:r>
      <w:r>
        <w:t>requirement</w:t>
      </w:r>
      <w:r>
        <w:rPr>
          <w:spacing w:val="-1"/>
        </w:rPr>
        <w:t xml:space="preserve"> </w:t>
      </w:r>
      <w:r>
        <w:t>to</w:t>
      </w:r>
      <w:r>
        <w:rPr>
          <w:spacing w:val="-1"/>
        </w:rPr>
        <w:t xml:space="preserve"> </w:t>
      </w:r>
      <w:r>
        <w:t>report</w:t>
      </w:r>
      <w:r>
        <w:rPr>
          <w:spacing w:val="-1"/>
        </w:rPr>
        <w:t xml:space="preserve"> </w:t>
      </w:r>
      <w:r>
        <w:t>an</w:t>
      </w:r>
      <w:r>
        <w:rPr>
          <w:spacing w:val="-1"/>
        </w:rPr>
        <w:t xml:space="preserve"> </w:t>
      </w:r>
      <w:r>
        <w:t>employee holding</w:t>
      </w:r>
      <w:r>
        <w:rPr>
          <w:spacing w:val="-5"/>
        </w:rPr>
        <w:t xml:space="preserve"> </w:t>
      </w:r>
      <w:r>
        <w:t>a</w:t>
      </w:r>
      <w:r>
        <w:rPr>
          <w:spacing w:val="-5"/>
        </w:rPr>
        <w:t xml:space="preserve"> </w:t>
      </w:r>
      <w:r>
        <w:t>professional</w:t>
      </w:r>
      <w:r>
        <w:rPr>
          <w:spacing w:val="-5"/>
        </w:rPr>
        <w:t xml:space="preserve"> </w:t>
      </w:r>
      <w:r>
        <w:t>registration</w:t>
      </w:r>
      <w:r>
        <w:rPr>
          <w:spacing w:val="-5"/>
        </w:rPr>
        <w:t xml:space="preserve"> </w:t>
      </w:r>
      <w:r>
        <w:t>to</w:t>
      </w:r>
      <w:r>
        <w:rPr>
          <w:spacing w:val="-5"/>
        </w:rPr>
        <w:t xml:space="preserve"> </w:t>
      </w:r>
      <w:r>
        <w:t>their</w:t>
      </w:r>
      <w:r>
        <w:rPr>
          <w:spacing w:val="-5"/>
        </w:rPr>
        <w:t xml:space="preserve"> </w:t>
      </w:r>
      <w:r w:rsidR="00455BA9">
        <w:t>professional</w:t>
      </w:r>
      <w:r>
        <w:rPr>
          <w:spacing w:val="-5"/>
        </w:rPr>
        <w:t xml:space="preserve"> </w:t>
      </w:r>
      <w:r>
        <w:t>regulator</w:t>
      </w:r>
      <w:r>
        <w:rPr>
          <w:spacing w:val="-5"/>
        </w:rPr>
        <w:t xml:space="preserve"> </w:t>
      </w:r>
      <w:r>
        <w:t xml:space="preserve">(for </w:t>
      </w:r>
      <w:r>
        <w:rPr>
          <w:spacing w:val="-2"/>
        </w:rPr>
        <w:t>example,</w:t>
      </w:r>
      <w:r>
        <w:rPr>
          <w:spacing w:val="-11"/>
        </w:rPr>
        <w:t xml:space="preserve"> </w:t>
      </w:r>
      <w:r>
        <w:rPr>
          <w:spacing w:val="-2"/>
        </w:rPr>
        <w:t>Nursing</w:t>
      </w:r>
      <w:r>
        <w:rPr>
          <w:spacing w:val="-11"/>
        </w:rPr>
        <w:t xml:space="preserve"> </w:t>
      </w:r>
      <w:r>
        <w:rPr>
          <w:spacing w:val="-2"/>
        </w:rPr>
        <w:t>and</w:t>
      </w:r>
      <w:r>
        <w:rPr>
          <w:spacing w:val="-11"/>
        </w:rPr>
        <w:t xml:space="preserve"> </w:t>
      </w:r>
      <w:r>
        <w:rPr>
          <w:spacing w:val="-2"/>
        </w:rPr>
        <w:t>Midwifery</w:t>
      </w:r>
      <w:r>
        <w:rPr>
          <w:spacing w:val="-11"/>
        </w:rPr>
        <w:t xml:space="preserve"> </w:t>
      </w:r>
      <w:r>
        <w:rPr>
          <w:spacing w:val="-2"/>
        </w:rPr>
        <w:t>Council,</w:t>
      </w:r>
      <w:r>
        <w:rPr>
          <w:spacing w:val="-11"/>
        </w:rPr>
        <w:t xml:space="preserve"> </w:t>
      </w:r>
      <w:r>
        <w:rPr>
          <w:spacing w:val="-2"/>
        </w:rPr>
        <w:t>General</w:t>
      </w:r>
      <w:r>
        <w:rPr>
          <w:spacing w:val="-11"/>
        </w:rPr>
        <w:t xml:space="preserve"> </w:t>
      </w:r>
      <w:r>
        <w:rPr>
          <w:spacing w:val="-2"/>
        </w:rPr>
        <w:t>Medical</w:t>
      </w:r>
      <w:r>
        <w:rPr>
          <w:spacing w:val="-11"/>
        </w:rPr>
        <w:t xml:space="preserve"> </w:t>
      </w:r>
      <w:r>
        <w:rPr>
          <w:spacing w:val="-2"/>
        </w:rPr>
        <w:t xml:space="preserve">Council, </w:t>
      </w:r>
      <w:r>
        <w:t>the</w:t>
      </w:r>
      <w:r>
        <w:rPr>
          <w:spacing w:val="-11"/>
        </w:rPr>
        <w:t xml:space="preserve"> </w:t>
      </w:r>
      <w:r>
        <w:t>Health</w:t>
      </w:r>
      <w:r>
        <w:rPr>
          <w:spacing w:val="-11"/>
        </w:rPr>
        <w:t xml:space="preserve"> </w:t>
      </w:r>
      <w:r>
        <w:t>and</w:t>
      </w:r>
      <w:r>
        <w:rPr>
          <w:spacing w:val="-11"/>
        </w:rPr>
        <w:t xml:space="preserve"> </w:t>
      </w:r>
      <w:r>
        <w:t>Care</w:t>
      </w:r>
      <w:r>
        <w:rPr>
          <w:spacing w:val="-11"/>
        </w:rPr>
        <w:t xml:space="preserve"> </w:t>
      </w:r>
      <w:r>
        <w:t>Professions</w:t>
      </w:r>
      <w:r>
        <w:rPr>
          <w:spacing w:val="-11"/>
        </w:rPr>
        <w:t xml:space="preserve"> </w:t>
      </w:r>
      <w:r>
        <w:t>Council,</w:t>
      </w:r>
      <w:r>
        <w:rPr>
          <w:spacing w:val="-16"/>
        </w:rPr>
        <w:t xml:space="preserve"> </w:t>
      </w:r>
      <w:r>
        <w:t>The</w:t>
      </w:r>
      <w:r>
        <w:rPr>
          <w:spacing w:val="-11"/>
        </w:rPr>
        <w:t xml:space="preserve"> </w:t>
      </w:r>
      <w:r>
        <w:t>Law</w:t>
      </w:r>
      <w:r>
        <w:rPr>
          <w:spacing w:val="-11"/>
        </w:rPr>
        <w:t xml:space="preserve"> </w:t>
      </w:r>
      <w:r>
        <w:t>Society)</w:t>
      </w:r>
      <w:r>
        <w:rPr>
          <w:spacing w:val="-11"/>
        </w:rPr>
        <w:t xml:space="preserve"> </w:t>
      </w:r>
      <w:r>
        <w:t>in</w:t>
      </w:r>
      <w:r>
        <w:rPr>
          <w:spacing w:val="-11"/>
        </w:rPr>
        <w:t xml:space="preserve"> </w:t>
      </w:r>
      <w:r>
        <w:t>line with their relevant professional code of conduct.</w:t>
      </w:r>
    </w:p>
    <w:p w14:paraId="1BE3CA9C" w14:textId="0C1DEBE1" w:rsidR="00856C4A" w:rsidRDefault="00856C4A" w:rsidP="00856C4A">
      <w:pPr>
        <w:pStyle w:val="BodyText"/>
        <w:spacing w:before="169" w:line="278" w:lineRule="auto"/>
        <w:ind w:left="720" w:hanging="720"/>
      </w:pPr>
      <w:r>
        <w:t>16.2</w:t>
      </w:r>
      <w:r>
        <w:tab/>
        <w:t>A</w:t>
      </w:r>
      <w:r>
        <w:rPr>
          <w:spacing w:val="-16"/>
        </w:rPr>
        <w:t xml:space="preserve"> </w:t>
      </w:r>
      <w:r w:rsidRPr="004A3BB8">
        <w:rPr>
          <w:color w:val="000000" w:themeColor="text1"/>
        </w:rPr>
        <w:t>member</w:t>
      </w:r>
      <w:r w:rsidRPr="004A3BB8">
        <w:rPr>
          <w:color w:val="000000" w:themeColor="text1"/>
          <w:spacing w:val="-1"/>
        </w:rPr>
        <w:t xml:space="preserve"> </w:t>
      </w:r>
      <w:r w:rsidR="008A369B">
        <w:rPr>
          <w:color w:val="000000" w:themeColor="text1"/>
        </w:rPr>
        <w:t>Professional Standards team</w:t>
      </w:r>
      <w:r>
        <w:rPr>
          <w:spacing w:val="-11"/>
        </w:rPr>
        <w:t xml:space="preserve"> </w:t>
      </w:r>
      <w:r>
        <w:rPr>
          <w:spacing w:val="-2"/>
        </w:rPr>
        <w:t>will</w:t>
      </w:r>
      <w:r>
        <w:rPr>
          <w:spacing w:val="-11"/>
        </w:rPr>
        <w:t xml:space="preserve"> </w:t>
      </w:r>
      <w:r>
        <w:rPr>
          <w:spacing w:val="-2"/>
        </w:rPr>
        <w:t>be</w:t>
      </w:r>
      <w:r>
        <w:rPr>
          <w:spacing w:val="-11"/>
        </w:rPr>
        <w:t xml:space="preserve"> </w:t>
      </w:r>
      <w:r>
        <w:rPr>
          <w:spacing w:val="-2"/>
        </w:rPr>
        <w:t>responsible</w:t>
      </w:r>
      <w:r>
        <w:rPr>
          <w:spacing w:val="-11"/>
        </w:rPr>
        <w:t xml:space="preserve"> </w:t>
      </w:r>
      <w:r>
        <w:rPr>
          <w:spacing w:val="-2"/>
        </w:rPr>
        <w:t>for</w:t>
      </w:r>
      <w:r>
        <w:rPr>
          <w:spacing w:val="-11"/>
        </w:rPr>
        <w:t xml:space="preserve"> </w:t>
      </w:r>
      <w:r>
        <w:rPr>
          <w:spacing w:val="-2"/>
        </w:rPr>
        <w:t>reporting</w:t>
      </w:r>
      <w:r>
        <w:rPr>
          <w:spacing w:val="-11"/>
        </w:rPr>
        <w:t xml:space="preserve"> </w:t>
      </w:r>
      <w:r>
        <w:rPr>
          <w:spacing w:val="-2"/>
        </w:rPr>
        <w:t>to</w:t>
      </w:r>
      <w:r>
        <w:rPr>
          <w:spacing w:val="-11"/>
        </w:rPr>
        <w:t xml:space="preserve"> </w:t>
      </w:r>
      <w:r>
        <w:rPr>
          <w:spacing w:val="-2"/>
        </w:rPr>
        <w:t>professional</w:t>
      </w:r>
      <w:r>
        <w:rPr>
          <w:spacing w:val="-11"/>
        </w:rPr>
        <w:t xml:space="preserve"> </w:t>
      </w:r>
      <w:r>
        <w:rPr>
          <w:spacing w:val="-2"/>
        </w:rPr>
        <w:t>bodies.</w:t>
      </w:r>
    </w:p>
    <w:p w14:paraId="0CE075ED" w14:textId="72EED59A" w:rsidR="00856C4A" w:rsidRDefault="00856C4A" w:rsidP="00856C4A">
      <w:pPr>
        <w:pStyle w:val="BodyText"/>
        <w:spacing w:before="170" w:line="278" w:lineRule="auto"/>
        <w:ind w:left="720" w:right="765" w:hanging="720"/>
      </w:pPr>
      <w:r>
        <w:t>16.3</w:t>
      </w:r>
      <w:r>
        <w:tab/>
        <w:t>They</w:t>
      </w:r>
      <w:r>
        <w:rPr>
          <w:spacing w:val="-17"/>
        </w:rPr>
        <w:t xml:space="preserve"> </w:t>
      </w:r>
      <w:r>
        <w:t>may</w:t>
      </w:r>
      <w:r>
        <w:rPr>
          <w:spacing w:val="-17"/>
        </w:rPr>
        <w:t xml:space="preserve"> </w:t>
      </w:r>
      <w:r>
        <w:t>take</w:t>
      </w:r>
      <w:r>
        <w:rPr>
          <w:spacing w:val="-16"/>
        </w:rPr>
        <w:t xml:space="preserve"> </w:t>
      </w:r>
      <w:r>
        <w:t>advice</w:t>
      </w:r>
      <w:r>
        <w:rPr>
          <w:spacing w:val="-17"/>
        </w:rPr>
        <w:t xml:space="preserve"> </w:t>
      </w:r>
      <w:r>
        <w:t>from</w:t>
      </w:r>
      <w:r>
        <w:rPr>
          <w:spacing w:val="-17"/>
        </w:rPr>
        <w:t xml:space="preserve"> </w:t>
      </w:r>
      <w:r>
        <w:t>a</w:t>
      </w:r>
      <w:r>
        <w:rPr>
          <w:spacing w:val="-17"/>
        </w:rPr>
        <w:t xml:space="preserve"> </w:t>
      </w:r>
      <w:r>
        <w:t>range</w:t>
      </w:r>
      <w:r>
        <w:rPr>
          <w:spacing w:val="-16"/>
        </w:rPr>
        <w:t xml:space="preserve"> </w:t>
      </w:r>
      <w:r>
        <w:t>of</w:t>
      </w:r>
      <w:r>
        <w:rPr>
          <w:spacing w:val="-17"/>
        </w:rPr>
        <w:t xml:space="preserve"> </w:t>
      </w:r>
      <w:r>
        <w:t>individuals</w:t>
      </w:r>
      <w:r>
        <w:rPr>
          <w:spacing w:val="-17"/>
        </w:rPr>
        <w:t xml:space="preserve"> </w:t>
      </w:r>
      <w:r>
        <w:t>including</w:t>
      </w:r>
      <w:r>
        <w:rPr>
          <w:spacing w:val="-16"/>
        </w:rPr>
        <w:t xml:space="preserve"> </w:t>
      </w:r>
      <w:r>
        <w:t>the</w:t>
      </w:r>
      <w:r>
        <w:rPr>
          <w:spacing w:val="-17"/>
        </w:rPr>
        <w:t xml:space="preserve"> </w:t>
      </w:r>
      <w:r>
        <w:t>most senior</w:t>
      </w:r>
      <w:r>
        <w:rPr>
          <w:spacing w:val="-4"/>
        </w:rPr>
        <w:t xml:space="preserve"> </w:t>
      </w:r>
      <w:r>
        <w:t>person</w:t>
      </w:r>
      <w:r>
        <w:rPr>
          <w:spacing w:val="-4"/>
        </w:rPr>
        <w:t xml:space="preserve"> </w:t>
      </w:r>
      <w:r>
        <w:t>from</w:t>
      </w:r>
      <w:r>
        <w:rPr>
          <w:spacing w:val="-4"/>
        </w:rPr>
        <w:t xml:space="preserve"> </w:t>
      </w:r>
      <w:r>
        <w:t>the</w:t>
      </w:r>
      <w:r>
        <w:rPr>
          <w:spacing w:val="-4"/>
        </w:rPr>
        <w:t xml:space="preserve"> </w:t>
      </w:r>
      <w:r>
        <w:t>relevant</w:t>
      </w:r>
      <w:r>
        <w:rPr>
          <w:spacing w:val="-4"/>
        </w:rPr>
        <w:t xml:space="preserve"> </w:t>
      </w:r>
      <w:r>
        <w:t>profession</w:t>
      </w:r>
      <w:r>
        <w:rPr>
          <w:spacing w:val="-4"/>
        </w:rPr>
        <w:t xml:space="preserve"> </w:t>
      </w:r>
      <w:r>
        <w:t>within</w:t>
      </w:r>
      <w:r>
        <w:rPr>
          <w:spacing w:val="-4"/>
        </w:rPr>
        <w:t xml:space="preserve"> </w:t>
      </w:r>
      <w:r>
        <w:t>the</w:t>
      </w:r>
      <w:r>
        <w:rPr>
          <w:spacing w:val="-4"/>
        </w:rPr>
        <w:t xml:space="preserve"> </w:t>
      </w:r>
      <w:r>
        <w:t>before</w:t>
      </w:r>
      <w:r>
        <w:rPr>
          <w:spacing w:val="-3"/>
        </w:rPr>
        <w:t xml:space="preserve"> </w:t>
      </w:r>
      <w:r>
        <w:t>making</w:t>
      </w:r>
      <w:r>
        <w:rPr>
          <w:spacing w:val="-3"/>
        </w:rPr>
        <w:t xml:space="preserve"> </w:t>
      </w:r>
      <w:r>
        <w:t>a</w:t>
      </w:r>
      <w:r>
        <w:rPr>
          <w:spacing w:val="-3"/>
        </w:rPr>
        <w:t xml:space="preserve"> </w:t>
      </w:r>
      <w:r>
        <w:t>formal</w:t>
      </w:r>
      <w:r>
        <w:rPr>
          <w:spacing w:val="-3"/>
        </w:rPr>
        <w:t xml:space="preserve"> </w:t>
      </w:r>
      <w:r>
        <w:t>referral.</w:t>
      </w:r>
      <w:bookmarkStart w:id="26" w:name="_TOC_250012"/>
    </w:p>
    <w:p w14:paraId="1A18C1DE" w14:textId="7D7965D2" w:rsidR="00856C4A" w:rsidRPr="00856C4A" w:rsidRDefault="00856C4A" w:rsidP="00856C4A">
      <w:pPr>
        <w:pStyle w:val="Heading1"/>
        <w:rPr>
          <w:b/>
          <w:bCs/>
          <w:color w:val="auto"/>
          <w:sz w:val="28"/>
          <w:szCs w:val="28"/>
        </w:rPr>
      </w:pPr>
      <w:bookmarkStart w:id="27" w:name="_Toc198890493"/>
      <w:r w:rsidRPr="00856C4A">
        <w:rPr>
          <w:b/>
          <w:bCs/>
          <w:color w:val="auto"/>
          <w:sz w:val="28"/>
          <w:szCs w:val="28"/>
        </w:rPr>
        <w:t>17</w:t>
      </w:r>
      <w:r w:rsidR="00974B5E">
        <w:rPr>
          <w:b/>
          <w:bCs/>
          <w:color w:val="auto"/>
          <w:sz w:val="28"/>
          <w:szCs w:val="28"/>
        </w:rPr>
        <w:t>.</w:t>
      </w:r>
      <w:r w:rsidRPr="00856C4A">
        <w:rPr>
          <w:b/>
          <w:bCs/>
          <w:color w:val="auto"/>
          <w:sz w:val="28"/>
          <w:szCs w:val="28"/>
        </w:rPr>
        <w:tab/>
        <w:t xml:space="preserve">Preventing </w:t>
      </w:r>
      <w:bookmarkEnd w:id="26"/>
      <w:r w:rsidRPr="00856C4A">
        <w:rPr>
          <w:b/>
          <w:bCs/>
          <w:color w:val="auto"/>
          <w:sz w:val="28"/>
          <w:szCs w:val="28"/>
        </w:rPr>
        <w:t>Victimization</w:t>
      </w:r>
      <w:bookmarkEnd w:id="27"/>
    </w:p>
    <w:p w14:paraId="42D2210A" w14:textId="77777777" w:rsidR="00856C4A" w:rsidRDefault="00856C4A" w:rsidP="00856C4A">
      <w:pPr>
        <w:pStyle w:val="BodyText"/>
        <w:spacing w:before="170"/>
        <w:ind w:left="697" w:right="765" w:hanging="697"/>
      </w:pPr>
      <w:r>
        <w:t>17.1</w:t>
      </w:r>
      <w:r>
        <w:tab/>
      </w:r>
      <w:hyperlink r:id="rId33">
        <w:r w:rsidRPr="00F92EE0">
          <w:rPr>
            <w:rStyle w:val="Hyperlink"/>
          </w:rPr>
          <w:t>Victimisation</w:t>
        </w:r>
      </w:hyperlink>
      <w:r w:rsidRPr="00F92EE0">
        <w:t xml:space="preserve"> is negative treatment because of being involved with a discrimination or harassment complaint. It is unlawful under the Equality Act.</w:t>
      </w:r>
    </w:p>
    <w:p w14:paraId="124A49BD" w14:textId="77777777" w:rsidR="00856C4A" w:rsidRDefault="00856C4A" w:rsidP="00856C4A">
      <w:pPr>
        <w:pStyle w:val="BodyText"/>
        <w:spacing w:before="170"/>
        <w:ind w:left="697" w:right="765" w:hanging="697"/>
      </w:pPr>
      <w:r>
        <w:t>17.2</w:t>
      </w:r>
      <w:r>
        <w:tab/>
      </w:r>
      <w:r w:rsidRPr="00F92EE0">
        <w:t xml:space="preserve">Harassment or victimisation of anyone who has reported, or has helped someone else to report, sexual misconduct is unacceptable as </w:t>
      </w:r>
      <w:r w:rsidRPr="00F92EE0">
        <w:lastRenderedPageBreak/>
        <w:t>is any attempt to persuade or force an employee to not raise their concerns.</w:t>
      </w:r>
    </w:p>
    <w:p w14:paraId="46FB879D" w14:textId="77777777" w:rsidR="00856C4A" w:rsidRDefault="00856C4A" w:rsidP="00856C4A">
      <w:pPr>
        <w:pStyle w:val="BodyText"/>
        <w:ind w:left="697" w:right="765" w:hanging="697"/>
      </w:pPr>
    </w:p>
    <w:p w14:paraId="3A8E7577" w14:textId="77777777" w:rsidR="00856C4A" w:rsidRDefault="00856C4A" w:rsidP="00856C4A">
      <w:pPr>
        <w:pStyle w:val="BodyText"/>
        <w:ind w:left="697" w:right="765" w:hanging="697"/>
      </w:pPr>
      <w:r>
        <w:t xml:space="preserve">17.3 </w:t>
      </w:r>
      <w:r>
        <w:tab/>
      </w:r>
      <w:r w:rsidRPr="00F92EE0">
        <w:t>Everyone will be supported when reporting sexual misconduct, whether their complaint is upheld or not.</w:t>
      </w:r>
    </w:p>
    <w:p w14:paraId="063D317F" w14:textId="77777777" w:rsidR="00856C4A" w:rsidRDefault="00856C4A" w:rsidP="00856C4A">
      <w:pPr>
        <w:pStyle w:val="BodyText"/>
        <w:ind w:left="697" w:right="765" w:hanging="697"/>
      </w:pPr>
    </w:p>
    <w:p w14:paraId="74A091C0" w14:textId="66524B70" w:rsidR="00856C4A" w:rsidRPr="00CD6EB1" w:rsidRDefault="00856C4A" w:rsidP="00856C4A">
      <w:pPr>
        <w:pStyle w:val="BodyText"/>
        <w:ind w:left="697" w:right="765" w:hanging="697"/>
      </w:pPr>
      <w:r>
        <w:t>17.4</w:t>
      </w:r>
      <w:r>
        <w:tab/>
      </w:r>
      <w:r w:rsidRPr="00F92EE0">
        <w:t xml:space="preserve">If you believe you have been </w:t>
      </w:r>
      <w:proofErr w:type="spellStart"/>
      <w:r w:rsidRPr="00F92EE0">
        <w:t>victimised</w:t>
      </w:r>
      <w:proofErr w:type="spellEnd"/>
      <w:r w:rsidRPr="00F92EE0">
        <w:t>, this will be taken seriously. You should report victimisation to a manager, a member of the</w:t>
      </w:r>
      <w:r>
        <w:t xml:space="preserve"> </w:t>
      </w:r>
      <w:r w:rsidR="004F7093">
        <w:t xml:space="preserve">People Services </w:t>
      </w:r>
      <w:r w:rsidRPr="00F92EE0">
        <w:t>team, a freedom to speak up guardian or your trade union representative.</w:t>
      </w:r>
    </w:p>
    <w:p w14:paraId="4F0470EE" w14:textId="77777777" w:rsidR="00856C4A" w:rsidRPr="00CD6EB1" w:rsidRDefault="00856C4A" w:rsidP="00856C4A">
      <w:pPr>
        <w:pStyle w:val="Heading2"/>
        <w:spacing w:before="0"/>
        <w:rPr>
          <w:rFonts w:ascii="Arial" w:hAnsi="Arial" w:cs="Arial"/>
          <w:b/>
          <w:bCs/>
          <w:color w:val="auto"/>
          <w:sz w:val="24"/>
          <w:szCs w:val="24"/>
        </w:rPr>
      </w:pPr>
    </w:p>
    <w:p w14:paraId="786D2FCD" w14:textId="35442C7D" w:rsidR="00856C4A" w:rsidRPr="00856C4A" w:rsidRDefault="00856C4A" w:rsidP="00856C4A">
      <w:pPr>
        <w:pStyle w:val="Heading1"/>
        <w:spacing w:before="0" w:after="0"/>
        <w:rPr>
          <w:rFonts w:ascii="Arial" w:hAnsi="Arial" w:cs="Arial"/>
          <w:b/>
          <w:bCs/>
          <w:color w:val="auto"/>
          <w:sz w:val="28"/>
          <w:szCs w:val="28"/>
        </w:rPr>
      </w:pPr>
      <w:bookmarkStart w:id="28" w:name="_Toc198890494"/>
      <w:r w:rsidRPr="00856C4A">
        <w:rPr>
          <w:rFonts w:ascii="Arial" w:hAnsi="Arial" w:cs="Arial"/>
          <w:b/>
          <w:bCs/>
          <w:color w:val="auto"/>
          <w:sz w:val="28"/>
          <w:szCs w:val="28"/>
        </w:rPr>
        <w:t>18</w:t>
      </w:r>
      <w:r w:rsidR="00974B5E">
        <w:rPr>
          <w:rFonts w:ascii="Arial" w:hAnsi="Arial" w:cs="Arial"/>
          <w:b/>
          <w:bCs/>
          <w:color w:val="auto"/>
          <w:sz w:val="28"/>
          <w:szCs w:val="28"/>
        </w:rPr>
        <w:t>.</w:t>
      </w:r>
      <w:r w:rsidRPr="00856C4A">
        <w:rPr>
          <w:rFonts w:ascii="Arial" w:hAnsi="Arial" w:cs="Arial"/>
          <w:b/>
          <w:bCs/>
          <w:color w:val="auto"/>
          <w:sz w:val="28"/>
          <w:szCs w:val="28"/>
        </w:rPr>
        <w:tab/>
        <w:t xml:space="preserve">If you can’t attend </w:t>
      </w:r>
      <w:r w:rsidRPr="00856C4A">
        <w:rPr>
          <w:rFonts w:ascii="Arial" w:hAnsi="Arial" w:cs="Arial"/>
          <w:b/>
          <w:bCs/>
          <w:color w:val="auto"/>
          <w:spacing w:val="-4"/>
          <w:sz w:val="28"/>
          <w:szCs w:val="28"/>
        </w:rPr>
        <w:t>work</w:t>
      </w:r>
      <w:bookmarkEnd w:id="28"/>
    </w:p>
    <w:p w14:paraId="0FCFC768" w14:textId="77777777" w:rsidR="00856C4A" w:rsidRDefault="00856C4A" w:rsidP="00856C4A">
      <w:pPr>
        <w:pStyle w:val="BodyText"/>
        <w:spacing w:before="159" w:line="278" w:lineRule="auto"/>
        <w:ind w:left="720" w:right="919" w:hanging="720"/>
      </w:pPr>
      <w:r>
        <w:t>18.1</w:t>
      </w:r>
      <w:r>
        <w:tab/>
      </w:r>
      <w:r w:rsidRPr="00246806">
        <w:t>If</w:t>
      </w:r>
      <w:r w:rsidRPr="00246806">
        <w:rPr>
          <w:spacing w:val="-2"/>
        </w:rPr>
        <w:t xml:space="preserve"> </w:t>
      </w:r>
      <w:r w:rsidRPr="00246806">
        <w:t>you</w:t>
      </w:r>
      <w:r w:rsidRPr="00246806">
        <w:rPr>
          <w:spacing w:val="-2"/>
        </w:rPr>
        <w:t xml:space="preserve"> </w:t>
      </w:r>
      <w:r w:rsidRPr="00246806">
        <w:t>don’t</w:t>
      </w:r>
      <w:r w:rsidRPr="00246806">
        <w:rPr>
          <w:spacing w:val="-2"/>
        </w:rPr>
        <w:t xml:space="preserve"> </w:t>
      </w:r>
      <w:r w:rsidRPr="00246806">
        <w:t>feel</w:t>
      </w:r>
      <w:r w:rsidRPr="00246806">
        <w:rPr>
          <w:spacing w:val="-2"/>
        </w:rPr>
        <w:t xml:space="preserve"> able or </w:t>
      </w:r>
      <w:r w:rsidRPr="00246806">
        <w:t>well</w:t>
      </w:r>
      <w:r w:rsidRPr="00246806">
        <w:rPr>
          <w:spacing w:val="-2"/>
        </w:rPr>
        <w:t xml:space="preserve"> </w:t>
      </w:r>
      <w:r w:rsidRPr="00246806">
        <w:t>enough</w:t>
      </w:r>
      <w:r w:rsidRPr="00246806">
        <w:rPr>
          <w:spacing w:val="-2"/>
        </w:rPr>
        <w:t xml:space="preserve"> </w:t>
      </w:r>
      <w:r w:rsidRPr="00246806">
        <w:t>to</w:t>
      </w:r>
      <w:r w:rsidRPr="00246806">
        <w:rPr>
          <w:spacing w:val="-2"/>
        </w:rPr>
        <w:t xml:space="preserve"> </w:t>
      </w:r>
      <w:r w:rsidRPr="00246806">
        <w:t>attend</w:t>
      </w:r>
      <w:r w:rsidRPr="00246806">
        <w:rPr>
          <w:spacing w:val="-2"/>
        </w:rPr>
        <w:t xml:space="preserve"> </w:t>
      </w:r>
      <w:r w:rsidRPr="00246806">
        <w:t>work,</w:t>
      </w:r>
      <w:r w:rsidRPr="00246806">
        <w:rPr>
          <w:spacing w:val="-2"/>
        </w:rPr>
        <w:t xml:space="preserve"> </w:t>
      </w:r>
      <w:r w:rsidRPr="00246806">
        <w:t>you</w:t>
      </w:r>
      <w:r w:rsidRPr="00246806">
        <w:rPr>
          <w:spacing w:val="-2"/>
        </w:rPr>
        <w:t xml:space="preserve"> </w:t>
      </w:r>
      <w:r w:rsidRPr="00246806">
        <w:t>should</w:t>
      </w:r>
      <w:r w:rsidRPr="00246806">
        <w:rPr>
          <w:spacing w:val="-2"/>
        </w:rPr>
        <w:t xml:space="preserve"> </w:t>
      </w:r>
      <w:r w:rsidRPr="00246806">
        <w:t>let</w:t>
      </w:r>
      <w:r>
        <w:rPr>
          <w:spacing w:val="-2"/>
        </w:rPr>
        <w:t xml:space="preserve"> </w:t>
      </w:r>
      <w:r w:rsidRPr="00246806">
        <w:t>your manager</w:t>
      </w:r>
      <w:r w:rsidRPr="00246806">
        <w:rPr>
          <w:spacing w:val="-16"/>
        </w:rPr>
        <w:t xml:space="preserve"> </w:t>
      </w:r>
      <w:r w:rsidRPr="00246806">
        <w:t>or</w:t>
      </w:r>
      <w:r w:rsidRPr="00246806">
        <w:rPr>
          <w:spacing w:val="-14"/>
        </w:rPr>
        <w:t xml:space="preserve"> </w:t>
      </w:r>
      <w:r w:rsidRPr="00246806">
        <w:t>other</w:t>
      </w:r>
      <w:r w:rsidRPr="00246806">
        <w:rPr>
          <w:spacing w:val="-14"/>
        </w:rPr>
        <w:t xml:space="preserve"> </w:t>
      </w:r>
      <w:r w:rsidRPr="00246806">
        <w:t>person</w:t>
      </w:r>
      <w:r w:rsidRPr="00246806">
        <w:rPr>
          <w:spacing w:val="-14"/>
        </w:rPr>
        <w:t xml:space="preserve"> in a position of responsibility </w:t>
      </w:r>
      <w:r w:rsidRPr="00246806">
        <w:t>know.</w:t>
      </w:r>
      <w:r w:rsidRPr="00246806">
        <w:rPr>
          <w:spacing w:val="-17"/>
        </w:rPr>
        <w:t xml:space="preserve"> </w:t>
      </w:r>
      <w:r w:rsidRPr="00246806">
        <w:t>They</w:t>
      </w:r>
      <w:r w:rsidRPr="00246806">
        <w:rPr>
          <w:spacing w:val="-14"/>
        </w:rPr>
        <w:t xml:space="preserve"> </w:t>
      </w:r>
      <w:r w:rsidRPr="00246806">
        <w:t>will</w:t>
      </w:r>
      <w:r w:rsidRPr="00246806">
        <w:rPr>
          <w:spacing w:val="-14"/>
        </w:rPr>
        <w:t xml:space="preserve"> </w:t>
      </w:r>
      <w:r w:rsidRPr="00246806">
        <w:t>provide</w:t>
      </w:r>
      <w:r w:rsidRPr="00246806">
        <w:rPr>
          <w:spacing w:val="-14"/>
        </w:rPr>
        <w:t xml:space="preserve"> </w:t>
      </w:r>
      <w:r w:rsidRPr="00246806">
        <w:t>advice about</w:t>
      </w:r>
      <w:r w:rsidRPr="00246806">
        <w:rPr>
          <w:spacing w:val="-9"/>
        </w:rPr>
        <w:t xml:space="preserve"> </w:t>
      </w:r>
      <w:r w:rsidRPr="00246806">
        <w:t>the</w:t>
      </w:r>
      <w:r w:rsidRPr="00246806">
        <w:rPr>
          <w:spacing w:val="-9"/>
        </w:rPr>
        <w:t xml:space="preserve"> </w:t>
      </w:r>
      <w:r>
        <w:t>Managing Health &amp; Attendance</w:t>
      </w:r>
      <w:r w:rsidRPr="00246806">
        <w:rPr>
          <w:spacing w:val="-9"/>
        </w:rPr>
        <w:t xml:space="preserve"> </w:t>
      </w:r>
      <w:r w:rsidRPr="00246806">
        <w:t>policy.</w:t>
      </w:r>
      <w:r w:rsidRPr="00246806">
        <w:rPr>
          <w:spacing w:val="-9"/>
        </w:rPr>
        <w:t xml:space="preserve"> </w:t>
      </w:r>
      <w:r w:rsidRPr="00246806">
        <w:t>If</w:t>
      </w:r>
      <w:r w:rsidRPr="00246806">
        <w:rPr>
          <w:spacing w:val="-9"/>
        </w:rPr>
        <w:t xml:space="preserve"> </w:t>
      </w:r>
      <w:r w:rsidRPr="00246806">
        <w:t>it</w:t>
      </w:r>
      <w:r w:rsidRPr="00246806">
        <w:rPr>
          <w:spacing w:val="-9"/>
        </w:rPr>
        <w:t xml:space="preserve"> </w:t>
      </w:r>
      <w:r w:rsidRPr="00246806">
        <w:t>is</w:t>
      </w:r>
      <w:r w:rsidRPr="00246806">
        <w:rPr>
          <w:spacing w:val="-9"/>
        </w:rPr>
        <w:t xml:space="preserve"> </w:t>
      </w:r>
      <w:r w:rsidRPr="00246806">
        <w:t>reasonable,</w:t>
      </w:r>
      <w:r w:rsidRPr="00246806">
        <w:rPr>
          <w:spacing w:val="-9"/>
        </w:rPr>
        <w:t xml:space="preserve"> </w:t>
      </w:r>
      <w:r w:rsidRPr="00246806">
        <w:t xml:space="preserve">managers </w:t>
      </w:r>
      <w:r w:rsidRPr="00246806">
        <w:rPr>
          <w:spacing w:val="-2"/>
        </w:rPr>
        <w:t>may</w:t>
      </w:r>
      <w:r w:rsidRPr="00246806">
        <w:rPr>
          <w:spacing w:val="-9"/>
        </w:rPr>
        <w:t xml:space="preserve"> </w:t>
      </w:r>
      <w:r w:rsidRPr="00246806">
        <w:rPr>
          <w:spacing w:val="-2"/>
        </w:rPr>
        <w:t>agree</w:t>
      </w:r>
      <w:r w:rsidRPr="00246806">
        <w:rPr>
          <w:spacing w:val="-9"/>
        </w:rPr>
        <w:t xml:space="preserve"> </w:t>
      </w:r>
      <w:r w:rsidRPr="00246806">
        <w:rPr>
          <w:spacing w:val="-2"/>
        </w:rPr>
        <w:t>to</w:t>
      </w:r>
      <w:r w:rsidRPr="00246806">
        <w:rPr>
          <w:spacing w:val="-9"/>
        </w:rPr>
        <w:t xml:space="preserve"> </w:t>
      </w:r>
      <w:r w:rsidRPr="00246806">
        <w:rPr>
          <w:spacing w:val="-2"/>
        </w:rPr>
        <w:t>remove</w:t>
      </w:r>
      <w:r w:rsidRPr="00246806">
        <w:rPr>
          <w:spacing w:val="-9"/>
        </w:rPr>
        <w:t xml:space="preserve"> </w:t>
      </w:r>
      <w:proofErr w:type="gramStart"/>
      <w:r w:rsidRPr="00246806">
        <w:rPr>
          <w:spacing w:val="-2"/>
        </w:rPr>
        <w:t>absence</w:t>
      </w:r>
      <w:proofErr w:type="gramEnd"/>
      <w:r w:rsidRPr="00246806">
        <w:rPr>
          <w:spacing w:val="-9"/>
        </w:rPr>
        <w:t xml:space="preserve"> </w:t>
      </w:r>
      <w:r w:rsidRPr="00246806">
        <w:rPr>
          <w:spacing w:val="-2"/>
        </w:rPr>
        <w:t>related</w:t>
      </w:r>
      <w:r w:rsidRPr="00246806">
        <w:rPr>
          <w:spacing w:val="-9"/>
        </w:rPr>
        <w:t xml:space="preserve"> </w:t>
      </w:r>
      <w:r w:rsidRPr="00246806">
        <w:rPr>
          <w:spacing w:val="-2"/>
        </w:rPr>
        <w:t>to</w:t>
      </w:r>
      <w:r w:rsidRPr="00246806">
        <w:rPr>
          <w:spacing w:val="-9"/>
        </w:rPr>
        <w:t xml:space="preserve"> </w:t>
      </w:r>
      <w:r w:rsidRPr="00246806">
        <w:rPr>
          <w:spacing w:val="-2"/>
        </w:rPr>
        <w:t>sexual</w:t>
      </w:r>
      <w:r w:rsidRPr="00246806">
        <w:rPr>
          <w:spacing w:val="-9"/>
        </w:rPr>
        <w:t xml:space="preserve"> </w:t>
      </w:r>
      <w:r w:rsidRPr="00246806">
        <w:rPr>
          <w:spacing w:val="-2"/>
        </w:rPr>
        <w:t>misconduct</w:t>
      </w:r>
      <w:r w:rsidRPr="00246806">
        <w:rPr>
          <w:spacing w:val="-9"/>
        </w:rPr>
        <w:t xml:space="preserve"> </w:t>
      </w:r>
      <w:r w:rsidRPr="00246806">
        <w:rPr>
          <w:spacing w:val="-2"/>
        </w:rPr>
        <w:t xml:space="preserve">from </w:t>
      </w:r>
      <w:r w:rsidRPr="00246806">
        <w:t>processes to manage levels of sickness absence.</w:t>
      </w:r>
    </w:p>
    <w:p w14:paraId="3121A50B" w14:textId="77777777" w:rsidR="00856C4A" w:rsidRPr="00246806" w:rsidRDefault="00856C4A" w:rsidP="00856C4A">
      <w:pPr>
        <w:pStyle w:val="BodyText"/>
        <w:spacing w:before="159" w:line="278" w:lineRule="auto"/>
        <w:ind w:left="720" w:right="919" w:hanging="720"/>
      </w:pPr>
      <w:r>
        <w:t>18.2</w:t>
      </w:r>
      <w:r>
        <w:tab/>
      </w:r>
      <w:r w:rsidRPr="00246806">
        <w:t>If</w:t>
      </w:r>
      <w:r w:rsidRPr="00246806">
        <w:rPr>
          <w:spacing w:val="-2"/>
        </w:rPr>
        <w:t xml:space="preserve"> </w:t>
      </w:r>
      <w:r w:rsidRPr="00246806">
        <w:t>your</w:t>
      </w:r>
      <w:r w:rsidRPr="00246806">
        <w:rPr>
          <w:spacing w:val="-2"/>
        </w:rPr>
        <w:t xml:space="preserve"> </w:t>
      </w:r>
      <w:r w:rsidRPr="00246806">
        <w:t>sickness</w:t>
      </w:r>
      <w:r w:rsidRPr="00246806">
        <w:rPr>
          <w:spacing w:val="-2"/>
        </w:rPr>
        <w:t xml:space="preserve"> </w:t>
      </w:r>
      <w:r w:rsidRPr="00246806">
        <w:t>absence</w:t>
      </w:r>
      <w:r w:rsidRPr="00246806">
        <w:rPr>
          <w:spacing w:val="-2"/>
        </w:rPr>
        <w:t xml:space="preserve"> </w:t>
      </w:r>
      <w:r w:rsidRPr="00246806">
        <w:t>is</w:t>
      </w:r>
      <w:r w:rsidRPr="00246806">
        <w:rPr>
          <w:spacing w:val="-2"/>
        </w:rPr>
        <w:t xml:space="preserve"> </w:t>
      </w:r>
      <w:r w:rsidRPr="00246806">
        <w:t xml:space="preserve">a result of </w:t>
      </w:r>
      <w:proofErr w:type="gramStart"/>
      <w:r w:rsidRPr="00246806">
        <w:t>the sexual</w:t>
      </w:r>
      <w:proofErr w:type="gramEnd"/>
      <w:r w:rsidRPr="00246806">
        <w:rPr>
          <w:spacing w:val="-2"/>
        </w:rPr>
        <w:t xml:space="preserve"> </w:t>
      </w:r>
      <w:r w:rsidRPr="00246806">
        <w:t>misconduct</w:t>
      </w:r>
      <w:r w:rsidRPr="00246806">
        <w:rPr>
          <w:spacing w:val="-2"/>
        </w:rPr>
        <w:t xml:space="preserve"> you have experienced </w:t>
      </w:r>
      <w:r w:rsidRPr="00246806">
        <w:t>at</w:t>
      </w:r>
      <w:r w:rsidRPr="00246806">
        <w:rPr>
          <w:spacing w:val="-2"/>
        </w:rPr>
        <w:t xml:space="preserve"> </w:t>
      </w:r>
      <w:r w:rsidRPr="00246806">
        <w:t>work and</w:t>
      </w:r>
      <w:r w:rsidRPr="00246806">
        <w:rPr>
          <w:spacing w:val="-12"/>
        </w:rPr>
        <w:t xml:space="preserve"> </w:t>
      </w:r>
      <w:r w:rsidRPr="00246806">
        <w:t>your</w:t>
      </w:r>
      <w:r w:rsidRPr="00246806">
        <w:rPr>
          <w:spacing w:val="-12"/>
        </w:rPr>
        <w:t xml:space="preserve"> </w:t>
      </w:r>
      <w:r w:rsidRPr="00246806">
        <w:t>absence</w:t>
      </w:r>
      <w:r w:rsidRPr="00246806">
        <w:rPr>
          <w:spacing w:val="-12"/>
        </w:rPr>
        <w:t xml:space="preserve"> </w:t>
      </w:r>
      <w:r w:rsidRPr="00246806">
        <w:t>will</w:t>
      </w:r>
      <w:r w:rsidRPr="00246806">
        <w:rPr>
          <w:spacing w:val="-12"/>
        </w:rPr>
        <w:t xml:space="preserve"> </w:t>
      </w:r>
      <w:r w:rsidRPr="00246806">
        <w:t>not</w:t>
      </w:r>
      <w:r w:rsidRPr="00246806">
        <w:rPr>
          <w:spacing w:val="-12"/>
        </w:rPr>
        <w:t xml:space="preserve"> </w:t>
      </w:r>
      <w:r w:rsidRPr="00246806">
        <w:t>be</w:t>
      </w:r>
      <w:r w:rsidRPr="00246806">
        <w:rPr>
          <w:spacing w:val="-12"/>
        </w:rPr>
        <w:t xml:space="preserve"> </w:t>
      </w:r>
      <w:r w:rsidRPr="00246806">
        <w:t>paid,</w:t>
      </w:r>
      <w:r w:rsidRPr="00246806">
        <w:rPr>
          <w:spacing w:val="-12"/>
        </w:rPr>
        <w:t xml:space="preserve"> </w:t>
      </w:r>
      <w:r w:rsidRPr="00246806">
        <w:t>or</w:t>
      </w:r>
      <w:r w:rsidRPr="00246806">
        <w:rPr>
          <w:spacing w:val="-12"/>
        </w:rPr>
        <w:t xml:space="preserve"> </w:t>
      </w:r>
      <w:r w:rsidRPr="00246806">
        <w:t>if</w:t>
      </w:r>
      <w:r w:rsidRPr="00246806">
        <w:rPr>
          <w:spacing w:val="-12"/>
        </w:rPr>
        <w:t xml:space="preserve"> </w:t>
      </w:r>
      <w:r w:rsidRPr="00246806">
        <w:t>your</w:t>
      </w:r>
      <w:r w:rsidRPr="00246806">
        <w:rPr>
          <w:spacing w:val="-12"/>
        </w:rPr>
        <w:t xml:space="preserve"> </w:t>
      </w:r>
      <w:r w:rsidRPr="00246806">
        <w:t>sick</w:t>
      </w:r>
      <w:r w:rsidRPr="00246806">
        <w:rPr>
          <w:spacing w:val="-12"/>
        </w:rPr>
        <w:t xml:space="preserve"> </w:t>
      </w:r>
      <w:r w:rsidRPr="00246806">
        <w:t>pay</w:t>
      </w:r>
      <w:r w:rsidRPr="00246806">
        <w:rPr>
          <w:spacing w:val="-12"/>
        </w:rPr>
        <w:t xml:space="preserve"> </w:t>
      </w:r>
      <w:r w:rsidRPr="00246806">
        <w:t>is</w:t>
      </w:r>
      <w:r w:rsidRPr="00246806">
        <w:rPr>
          <w:spacing w:val="-12"/>
        </w:rPr>
        <w:t xml:space="preserve"> </w:t>
      </w:r>
      <w:r w:rsidRPr="00246806">
        <w:t>reduced,</w:t>
      </w:r>
      <w:r w:rsidRPr="00246806">
        <w:rPr>
          <w:spacing w:val="-12"/>
        </w:rPr>
        <w:t xml:space="preserve"> </w:t>
      </w:r>
      <w:r w:rsidRPr="00246806">
        <w:t>you could</w:t>
      </w:r>
      <w:r w:rsidRPr="00246806">
        <w:rPr>
          <w:spacing w:val="-4"/>
        </w:rPr>
        <w:t xml:space="preserve"> </w:t>
      </w:r>
      <w:r w:rsidRPr="00246806">
        <w:t>receive</w:t>
      </w:r>
      <w:r w:rsidRPr="00246806">
        <w:rPr>
          <w:spacing w:val="-4"/>
        </w:rPr>
        <w:t xml:space="preserve"> </w:t>
      </w:r>
      <w:r w:rsidRPr="00246806">
        <w:t>injury</w:t>
      </w:r>
      <w:r w:rsidRPr="00246806">
        <w:rPr>
          <w:spacing w:val="-4"/>
        </w:rPr>
        <w:t xml:space="preserve"> </w:t>
      </w:r>
      <w:r w:rsidRPr="00246806">
        <w:t>allowance.</w:t>
      </w:r>
      <w:r w:rsidRPr="00246806">
        <w:rPr>
          <w:spacing w:val="-9"/>
        </w:rPr>
        <w:t xml:space="preserve"> </w:t>
      </w:r>
      <w:r w:rsidRPr="00246806">
        <w:t>This</w:t>
      </w:r>
      <w:r w:rsidRPr="00246806">
        <w:rPr>
          <w:spacing w:val="-4"/>
        </w:rPr>
        <w:t xml:space="preserve"> </w:t>
      </w:r>
      <w:r w:rsidRPr="00246806">
        <w:t>tops</w:t>
      </w:r>
      <w:r w:rsidRPr="00246806">
        <w:rPr>
          <w:spacing w:val="-4"/>
        </w:rPr>
        <w:t xml:space="preserve"> </w:t>
      </w:r>
      <w:r w:rsidRPr="00246806">
        <w:t>up</w:t>
      </w:r>
      <w:r w:rsidRPr="00246806">
        <w:rPr>
          <w:spacing w:val="-4"/>
        </w:rPr>
        <w:t xml:space="preserve"> </w:t>
      </w:r>
      <w:r w:rsidRPr="00246806">
        <w:t>your</w:t>
      </w:r>
      <w:r w:rsidRPr="00246806">
        <w:rPr>
          <w:spacing w:val="-4"/>
        </w:rPr>
        <w:t xml:space="preserve"> </w:t>
      </w:r>
      <w:r w:rsidRPr="00246806">
        <w:t>income</w:t>
      </w:r>
      <w:r w:rsidRPr="00246806">
        <w:rPr>
          <w:spacing w:val="-4"/>
        </w:rPr>
        <w:t xml:space="preserve"> </w:t>
      </w:r>
      <w:r w:rsidRPr="00246806">
        <w:t xml:space="preserve">(including </w:t>
      </w:r>
      <w:proofErr w:type="gramStart"/>
      <w:r w:rsidRPr="00246806">
        <w:t>some</w:t>
      </w:r>
      <w:r w:rsidRPr="00246806">
        <w:rPr>
          <w:spacing w:val="-17"/>
        </w:rPr>
        <w:t xml:space="preserve"> </w:t>
      </w:r>
      <w:r w:rsidRPr="00246806">
        <w:t>welfare</w:t>
      </w:r>
      <w:proofErr w:type="gramEnd"/>
      <w:r w:rsidRPr="00246806">
        <w:rPr>
          <w:spacing w:val="-17"/>
        </w:rPr>
        <w:t xml:space="preserve"> </w:t>
      </w:r>
      <w:r w:rsidRPr="00246806">
        <w:t>benefits)</w:t>
      </w:r>
      <w:r w:rsidRPr="00246806">
        <w:rPr>
          <w:spacing w:val="-16"/>
        </w:rPr>
        <w:t xml:space="preserve"> </w:t>
      </w:r>
      <w:r w:rsidRPr="00246806">
        <w:t>to</w:t>
      </w:r>
      <w:r w:rsidRPr="00246806">
        <w:rPr>
          <w:spacing w:val="-17"/>
        </w:rPr>
        <w:t xml:space="preserve"> </w:t>
      </w:r>
      <w:r w:rsidRPr="00246806">
        <w:t>85%</w:t>
      </w:r>
      <w:r w:rsidRPr="00246806">
        <w:rPr>
          <w:spacing w:val="-17"/>
        </w:rPr>
        <w:t xml:space="preserve"> </w:t>
      </w:r>
      <w:r w:rsidRPr="00246806">
        <w:t>of</w:t>
      </w:r>
      <w:r w:rsidRPr="00246806">
        <w:rPr>
          <w:spacing w:val="-17"/>
        </w:rPr>
        <w:t xml:space="preserve"> </w:t>
      </w:r>
      <w:r w:rsidRPr="00246806">
        <w:t>your</w:t>
      </w:r>
      <w:r w:rsidRPr="00246806">
        <w:rPr>
          <w:spacing w:val="-16"/>
        </w:rPr>
        <w:t xml:space="preserve"> </w:t>
      </w:r>
      <w:r w:rsidRPr="00246806">
        <w:t>usual</w:t>
      </w:r>
      <w:r w:rsidRPr="00246806">
        <w:rPr>
          <w:spacing w:val="-17"/>
        </w:rPr>
        <w:t xml:space="preserve"> </w:t>
      </w:r>
      <w:r w:rsidRPr="00246806">
        <w:t>pay</w:t>
      </w:r>
      <w:r w:rsidRPr="00246806">
        <w:rPr>
          <w:spacing w:val="-17"/>
        </w:rPr>
        <w:t xml:space="preserve"> </w:t>
      </w:r>
      <w:r w:rsidRPr="00246806">
        <w:t>during</w:t>
      </w:r>
      <w:r w:rsidRPr="00246806">
        <w:rPr>
          <w:spacing w:val="-16"/>
        </w:rPr>
        <w:t xml:space="preserve"> </w:t>
      </w:r>
      <w:r w:rsidRPr="00246806">
        <w:t>the</w:t>
      </w:r>
      <w:r w:rsidRPr="00246806">
        <w:rPr>
          <w:spacing w:val="-17"/>
        </w:rPr>
        <w:t xml:space="preserve"> </w:t>
      </w:r>
      <w:r w:rsidRPr="00246806">
        <w:t>absence. Section</w:t>
      </w:r>
      <w:r w:rsidRPr="00246806">
        <w:rPr>
          <w:spacing w:val="-5"/>
        </w:rPr>
        <w:t xml:space="preserve"> </w:t>
      </w:r>
      <w:r w:rsidRPr="00246806">
        <w:t>22</w:t>
      </w:r>
      <w:r w:rsidRPr="00246806">
        <w:rPr>
          <w:spacing w:val="-5"/>
        </w:rPr>
        <w:t xml:space="preserve"> </w:t>
      </w:r>
      <w:r w:rsidRPr="00246806">
        <w:t>of</w:t>
      </w:r>
      <w:r w:rsidRPr="00246806">
        <w:rPr>
          <w:spacing w:val="-5"/>
        </w:rPr>
        <w:t xml:space="preserve"> </w:t>
      </w:r>
      <w:r w:rsidRPr="00246806">
        <w:t>the</w:t>
      </w:r>
      <w:r w:rsidRPr="00246806">
        <w:rPr>
          <w:spacing w:val="-5"/>
        </w:rPr>
        <w:t xml:space="preserve"> </w:t>
      </w:r>
      <w:hyperlink r:id="rId34">
        <w:r w:rsidRPr="00CD6EB1">
          <w:rPr>
            <w:color w:val="0000FF"/>
            <w:u w:val="single" w:color="006AB4"/>
          </w:rPr>
          <w:t>NHS</w:t>
        </w:r>
        <w:r w:rsidRPr="00CD6EB1">
          <w:rPr>
            <w:color w:val="0000FF"/>
            <w:spacing w:val="-10"/>
            <w:u w:val="single" w:color="006AB4"/>
          </w:rPr>
          <w:t xml:space="preserve"> </w:t>
        </w:r>
        <w:r w:rsidRPr="00CD6EB1">
          <w:rPr>
            <w:color w:val="0000FF"/>
            <w:u w:val="single" w:color="006AB4"/>
          </w:rPr>
          <w:t>Terms</w:t>
        </w:r>
        <w:r w:rsidRPr="00CD6EB1">
          <w:rPr>
            <w:color w:val="0000FF"/>
            <w:spacing w:val="-5"/>
            <w:u w:val="single" w:color="006AB4"/>
          </w:rPr>
          <w:t xml:space="preserve"> </w:t>
        </w:r>
        <w:r w:rsidRPr="00CD6EB1">
          <w:rPr>
            <w:color w:val="0000FF"/>
            <w:u w:val="single" w:color="006AB4"/>
          </w:rPr>
          <w:t>and</w:t>
        </w:r>
        <w:r w:rsidRPr="00CD6EB1">
          <w:rPr>
            <w:color w:val="0000FF"/>
            <w:spacing w:val="-5"/>
            <w:u w:val="single" w:color="006AB4"/>
          </w:rPr>
          <w:t xml:space="preserve"> </w:t>
        </w:r>
        <w:r w:rsidRPr="00CD6EB1">
          <w:rPr>
            <w:color w:val="0000FF"/>
            <w:u w:val="single" w:color="006AB4"/>
          </w:rPr>
          <w:t>Conditions</w:t>
        </w:r>
        <w:r w:rsidRPr="00CD6EB1">
          <w:rPr>
            <w:color w:val="0000FF"/>
            <w:spacing w:val="-5"/>
            <w:u w:val="single" w:color="006AB4"/>
          </w:rPr>
          <w:t xml:space="preserve"> </w:t>
        </w:r>
        <w:r w:rsidRPr="00CD6EB1">
          <w:rPr>
            <w:color w:val="0000FF"/>
            <w:u w:val="single" w:color="006AB4"/>
          </w:rPr>
          <w:t>Handbook</w:t>
        </w:r>
      </w:hyperlink>
      <w:r w:rsidRPr="00246806">
        <w:rPr>
          <w:color w:val="006AB4"/>
          <w:spacing w:val="-3"/>
        </w:rPr>
        <w:t xml:space="preserve"> </w:t>
      </w:r>
      <w:r w:rsidRPr="00246806">
        <w:t>provides more information about injury allowance.</w:t>
      </w:r>
    </w:p>
    <w:p w14:paraId="72C55CAD" w14:textId="6C7ADFDE" w:rsidR="00856C4A" w:rsidRDefault="00856C4A" w:rsidP="00856C4A">
      <w:pPr>
        <w:pStyle w:val="BodyText"/>
        <w:spacing w:before="170" w:line="278" w:lineRule="auto"/>
        <w:ind w:left="567" w:right="1034" w:hanging="567"/>
      </w:pPr>
      <w:r>
        <w:t>18.3</w:t>
      </w:r>
      <w:r>
        <w:tab/>
      </w:r>
      <w:r w:rsidRPr="00246806">
        <w:t>A</w:t>
      </w:r>
      <w:r w:rsidRPr="00246806">
        <w:rPr>
          <w:spacing w:val="-19"/>
        </w:rPr>
        <w:t xml:space="preserve"> </w:t>
      </w:r>
      <w:r w:rsidRPr="004A3BB8">
        <w:rPr>
          <w:color w:val="000000" w:themeColor="text1"/>
        </w:rPr>
        <w:t>member</w:t>
      </w:r>
      <w:r w:rsidRPr="004A3BB8">
        <w:rPr>
          <w:color w:val="000000" w:themeColor="text1"/>
          <w:spacing w:val="-17"/>
        </w:rPr>
        <w:t xml:space="preserve"> </w:t>
      </w:r>
      <w:r w:rsidRPr="004A3BB8">
        <w:rPr>
          <w:color w:val="000000" w:themeColor="text1"/>
        </w:rPr>
        <w:t>of</w:t>
      </w:r>
      <w:r w:rsidRPr="004A3BB8">
        <w:rPr>
          <w:color w:val="000000" w:themeColor="text1"/>
          <w:spacing w:val="-17"/>
        </w:rPr>
        <w:t xml:space="preserve"> </w:t>
      </w:r>
      <w:r w:rsidRPr="004A3BB8">
        <w:rPr>
          <w:color w:val="000000" w:themeColor="text1"/>
        </w:rPr>
        <w:t>the</w:t>
      </w:r>
      <w:r w:rsidRPr="004A3BB8">
        <w:rPr>
          <w:color w:val="000000" w:themeColor="text1"/>
          <w:spacing w:val="-16"/>
        </w:rPr>
        <w:t xml:space="preserve"> </w:t>
      </w:r>
      <w:r w:rsidR="004F7093">
        <w:rPr>
          <w:color w:val="000000" w:themeColor="text1"/>
        </w:rPr>
        <w:t>People Services</w:t>
      </w:r>
      <w:r w:rsidRPr="004A3BB8">
        <w:rPr>
          <w:color w:val="000000" w:themeColor="text1"/>
          <w:spacing w:val="-17"/>
        </w:rPr>
        <w:t xml:space="preserve"> </w:t>
      </w:r>
      <w:r w:rsidRPr="004A3BB8">
        <w:rPr>
          <w:color w:val="000000" w:themeColor="text1"/>
        </w:rPr>
        <w:t>team</w:t>
      </w:r>
      <w:r w:rsidRPr="004A3BB8">
        <w:rPr>
          <w:color w:val="000000" w:themeColor="text1"/>
          <w:spacing w:val="-17"/>
        </w:rPr>
        <w:t xml:space="preserve"> </w:t>
      </w:r>
      <w:r w:rsidRPr="00246806">
        <w:t>or</w:t>
      </w:r>
      <w:r w:rsidRPr="00246806">
        <w:rPr>
          <w:spacing w:val="-17"/>
        </w:rPr>
        <w:t xml:space="preserve"> </w:t>
      </w:r>
      <w:r w:rsidRPr="00246806">
        <w:t>your</w:t>
      </w:r>
      <w:r w:rsidRPr="00246806">
        <w:rPr>
          <w:spacing w:val="-16"/>
        </w:rPr>
        <w:t xml:space="preserve"> </w:t>
      </w:r>
      <w:r w:rsidRPr="00246806">
        <w:t>trade</w:t>
      </w:r>
      <w:r w:rsidRPr="00246806">
        <w:rPr>
          <w:spacing w:val="-17"/>
        </w:rPr>
        <w:t xml:space="preserve"> </w:t>
      </w:r>
      <w:r w:rsidRPr="00246806">
        <w:t>union</w:t>
      </w:r>
      <w:r w:rsidRPr="00246806">
        <w:rPr>
          <w:spacing w:val="-17"/>
        </w:rPr>
        <w:t xml:space="preserve"> </w:t>
      </w:r>
      <w:r w:rsidRPr="00246806">
        <w:t>representative</w:t>
      </w:r>
      <w:r w:rsidRPr="00246806">
        <w:rPr>
          <w:spacing w:val="-16"/>
        </w:rPr>
        <w:t xml:space="preserve"> </w:t>
      </w:r>
      <w:r w:rsidRPr="00246806">
        <w:t>can provide advice and information about injury allowance.</w:t>
      </w:r>
    </w:p>
    <w:p w14:paraId="18815635" w14:textId="77777777" w:rsidR="00856C4A" w:rsidRDefault="00856C4A" w:rsidP="00856C4A">
      <w:pPr>
        <w:pStyle w:val="Heading1"/>
        <w:spacing w:before="0" w:after="0" w:line="271" w:lineRule="auto"/>
        <w:rPr>
          <w:color w:val="auto"/>
          <w:sz w:val="28"/>
          <w:szCs w:val="28"/>
        </w:rPr>
      </w:pPr>
    </w:p>
    <w:p w14:paraId="34D4DE63" w14:textId="136B935A" w:rsidR="00856C4A" w:rsidRPr="00856C4A" w:rsidRDefault="00856C4A" w:rsidP="00856C4A">
      <w:pPr>
        <w:pStyle w:val="Heading1"/>
        <w:spacing w:before="0" w:after="0" w:line="271" w:lineRule="auto"/>
        <w:rPr>
          <w:rFonts w:ascii="Arial" w:hAnsi="Arial" w:cs="Arial"/>
          <w:b/>
          <w:bCs/>
          <w:color w:val="auto"/>
          <w:sz w:val="28"/>
          <w:szCs w:val="28"/>
        </w:rPr>
      </w:pPr>
      <w:bookmarkStart w:id="29" w:name="_Toc198890495"/>
      <w:r w:rsidRPr="00856C4A">
        <w:rPr>
          <w:rFonts w:ascii="Arial" w:hAnsi="Arial" w:cs="Arial"/>
          <w:b/>
          <w:bCs/>
          <w:color w:val="auto"/>
          <w:sz w:val="28"/>
          <w:szCs w:val="28"/>
        </w:rPr>
        <w:t>19</w:t>
      </w:r>
      <w:r w:rsidR="00974B5E">
        <w:rPr>
          <w:rFonts w:ascii="Arial" w:hAnsi="Arial" w:cs="Arial"/>
          <w:b/>
          <w:bCs/>
          <w:color w:val="auto"/>
          <w:sz w:val="28"/>
          <w:szCs w:val="28"/>
        </w:rPr>
        <w:t>.</w:t>
      </w:r>
      <w:r w:rsidRPr="00856C4A">
        <w:rPr>
          <w:rFonts w:ascii="Arial" w:hAnsi="Arial" w:cs="Arial"/>
          <w:b/>
          <w:bCs/>
          <w:color w:val="auto"/>
          <w:sz w:val="28"/>
          <w:szCs w:val="28"/>
        </w:rPr>
        <w:t xml:space="preserve"> </w:t>
      </w:r>
      <w:r w:rsidRPr="00856C4A">
        <w:rPr>
          <w:rFonts w:ascii="Arial" w:hAnsi="Arial" w:cs="Arial"/>
          <w:b/>
          <w:bCs/>
          <w:color w:val="auto"/>
          <w:sz w:val="28"/>
          <w:szCs w:val="28"/>
        </w:rPr>
        <w:tab/>
        <w:t>Responsibilities</w:t>
      </w:r>
      <w:bookmarkEnd w:id="29"/>
    </w:p>
    <w:p w14:paraId="6564391B" w14:textId="77777777" w:rsidR="00856C4A" w:rsidRDefault="00856C4A" w:rsidP="00856C4A">
      <w:pPr>
        <w:rPr>
          <w:lang w:eastAsia="en-GB"/>
        </w:rPr>
      </w:pPr>
    </w:p>
    <w:p w14:paraId="50EFA30A" w14:textId="77777777" w:rsidR="00856C4A" w:rsidRPr="00D32337" w:rsidRDefault="00856C4A" w:rsidP="00856C4A">
      <w:pPr>
        <w:rPr>
          <w:b/>
          <w:bCs/>
          <w:lang w:eastAsia="en-GB"/>
        </w:rPr>
      </w:pPr>
      <w:r w:rsidRPr="00D32337">
        <w:rPr>
          <w:b/>
          <w:bCs/>
          <w:lang w:eastAsia="en-GB"/>
        </w:rPr>
        <w:t>The Trust’s Board will:</w:t>
      </w:r>
    </w:p>
    <w:p w14:paraId="144E957F" w14:textId="09FC0087" w:rsidR="00856C4A" w:rsidRDefault="00856C4A" w:rsidP="00856C4A">
      <w:pPr>
        <w:pStyle w:val="ListParagraph"/>
        <w:numPr>
          <w:ilvl w:val="0"/>
          <w:numId w:val="15"/>
        </w:numPr>
      </w:pPr>
      <w:r>
        <w:t xml:space="preserve">prioritise principles set out in the Sexual Safety </w:t>
      </w:r>
      <w:r w:rsidR="00515B0B">
        <w:t>Charter and</w:t>
      </w:r>
      <w:r>
        <w:t xml:space="preserve"> ensure they are followed by the </w:t>
      </w:r>
      <w:r w:rsidR="00D329E3">
        <w:t>organisation.</w:t>
      </w:r>
    </w:p>
    <w:p w14:paraId="25C9DAF7" w14:textId="43F26819" w:rsidR="00856C4A" w:rsidRDefault="00856C4A" w:rsidP="00856C4A">
      <w:pPr>
        <w:pStyle w:val="ListParagraph"/>
        <w:numPr>
          <w:ilvl w:val="0"/>
          <w:numId w:val="15"/>
        </w:numPr>
      </w:pPr>
      <w:r>
        <w:t xml:space="preserve">guide the Trust culture and set priorities relating to sexual </w:t>
      </w:r>
      <w:r w:rsidR="005875FD">
        <w:t>safety.</w:t>
      </w:r>
    </w:p>
    <w:p w14:paraId="4BE2078D" w14:textId="3B97DDE1" w:rsidR="00856C4A" w:rsidRDefault="00856C4A" w:rsidP="00856C4A">
      <w:pPr>
        <w:pStyle w:val="ListParagraph"/>
        <w:numPr>
          <w:ilvl w:val="0"/>
          <w:numId w:val="15"/>
        </w:numPr>
      </w:pPr>
      <w:r>
        <w:t xml:space="preserve">take actions to ensure the Trust meets its legal duties to protect employees from sexual harm in the workplace. This will include actions to improve the environment and </w:t>
      </w:r>
      <w:r w:rsidR="00515B0B">
        <w:t>culture and</w:t>
      </w:r>
      <w:r>
        <w:t xml:space="preserve"> understanding and awareness among staff of sexual </w:t>
      </w:r>
      <w:r w:rsidR="005875FD">
        <w:t>safety.</w:t>
      </w:r>
    </w:p>
    <w:p w14:paraId="3948938D" w14:textId="2E98DFFD" w:rsidR="00856C4A" w:rsidRDefault="00856C4A" w:rsidP="00856C4A">
      <w:pPr>
        <w:pStyle w:val="ListParagraph"/>
        <w:numPr>
          <w:ilvl w:val="0"/>
          <w:numId w:val="15"/>
        </w:numPr>
      </w:pPr>
      <w:r>
        <w:t xml:space="preserve">encourage, support and train managers and leaders to support the use of this policy, and to build a positive culture in their teams where people can talk </w:t>
      </w:r>
      <w:r w:rsidR="005875FD">
        <w:t>openly.</w:t>
      </w:r>
    </w:p>
    <w:p w14:paraId="30514E35" w14:textId="673745EF" w:rsidR="00856C4A" w:rsidRDefault="00856C4A" w:rsidP="00856C4A">
      <w:pPr>
        <w:pStyle w:val="ListParagraph"/>
        <w:numPr>
          <w:ilvl w:val="0"/>
          <w:numId w:val="15"/>
        </w:numPr>
      </w:pPr>
      <w:r>
        <w:t xml:space="preserve">regularly review data about sexual misconduct and use it to agree actions to prevent sexual misconduct and protect employees from </w:t>
      </w:r>
      <w:r w:rsidR="005875FD">
        <w:t>it.</w:t>
      </w:r>
    </w:p>
    <w:p w14:paraId="3A3213C2" w14:textId="4A22CFF6" w:rsidR="00856C4A" w:rsidRDefault="00856C4A" w:rsidP="00856C4A">
      <w:pPr>
        <w:pStyle w:val="ListParagraph"/>
        <w:numPr>
          <w:ilvl w:val="0"/>
          <w:numId w:val="15"/>
        </w:numPr>
      </w:pPr>
      <w:r>
        <w:lastRenderedPageBreak/>
        <w:t xml:space="preserve">appoint an executive group member with responsibility for improving the sexual safety of </w:t>
      </w:r>
      <w:r w:rsidR="005875FD">
        <w:t>employees.</w:t>
      </w:r>
    </w:p>
    <w:p w14:paraId="2E2CBE69" w14:textId="317F5F6A" w:rsidR="00856C4A" w:rsidRDefault="00856C4A" w:rsidP="00856C4A">
      <w:pPr>
        <w:pStyle w:val="ListParagraph"/>
        <w:numPr>
          <w:ilvl w:val="0"/>
          <w:numId w:val="15"/>
        </w:numPr>
      </w:pPr>
      <w:r>
        <w:t xml:space="preserve">appoint a lead for domestic abuse and sexual </w:t>
      </w:r>
      <w:r w:rsidR="005875FD">
        <w:t>violence.</w:t>
      </w:r>
    </w:p>
    <w:p w14:paraId="0591A02F" w14:textId="77777777" w:rsidR="00856C4A" w:rsidRDefault="00856C4A" w:rsidP="00856C4A">
      <w:pPr>
        <w:ind w:firstLine="66"/>
        <w:rPr>
          <w:lang w:eastAsia="en-GB"/>
        </w:rPr>
      </w:pPr>
    </w:p>
    <w:p w14:paraId="2DF96D10" w14:textId="77777777" w:rsidR="00974B5E" w:rsidRDefault="00974B5E" w:rsidP="00856C4A">
      <w:pPr>
        <w:ind w:firstLine="66"/>
        <w:rPr>
          <w:lang w:eastAsia="en-GB"/>
        </w:rPr>
      </w:pPr>
    </w:p>
    <w:p w14:paraId="442E3248" w14:textId="77777777" w:rsidR="00974B5E" w:rsidRDefault="00974B5E" w:rsidP="00856C4A">
      <w:pPr>
        <w:ind w:firstLine="66"/>
        <w:rPr>
          <w:lang w:eastAsia="en-GB"/>
        </w:rPr>
      </w:pPr>
    </w:p>
    <w:p w14:paraId="3EBADCFA" w14:textId="77777777" w:rsidR="00856C4A" w:rsidRPr="00D32337" w:rsidRDefault="00856C4A" w:rsidP="00856C4A">
      <w:pPr>
        <w:rPr>
          <w:b/>
          <w:bCs/>
          <w:lang w:eastAsia="en-GB"/>
        </w:rPr>
      </w:pPr>
      <w:r w:rsidRPr="00D32337">
        <w:rPr>
          <w:b/>
          <w:bCs/>
          <w:lang w:eastAsia="en-GB"/>
        </w:rPr>
        <w:t>Senior leaders will:</w:t>
      </w:r>
    </w:p>
    <w:p w14:paraId="21BC3B9D" w14:textId="2B421F78" w:rsidR="00856C4A" w:rsidRDefault="00856C4A" w:rsidP="00856C4A">
      <w:pPr>
        <w:pStyle w:val="ListParagraph"/>
        <w:numPr>
          <w:ilvl w:val="0"/>
          <w:numId w:val="16"/>
        </w:numPr>
      </w:pPr>
      <w:r>
        <w:t xml:space="preserve">create an environment that encourages and supports colleagues to discuss and report sexual harm, without fear of retaliation or </w:t>
      </w:r>
      <w:r w:rsidR="005875FD">
        <w:t>victimisation.</w:t>
      </w:r>
    </w:p>
    <w:p w14:paraId="4D47B2E0" w14:textId="2050439D" w:rsidR="00856C4A" w:rsidRDefault="00856C4A" w:rsidP="00856C4A">
      <w:pPr>
        <w:pStyle w:val="ListParagraph"/>
        <w:numPr>
          <w:ilvl w:val="0"/>
          <w:numId w:val="16"/>
        </w:numPr>
      </w:pPr>
      <w:r>
        <w:t xml:space="preserve">provide leadership to support a positive and safe </w:t>
      </w:r>
      <w:r w:rsidR="005875FD">
        <w:t>culture.</w:t>
      </w:r>
    </w:p>
    <w:p w14:paraId="52A62818" w14:textId="040AC4CF" w:rsidR="00856C4A" w:rsidRDefault="00856C4A" w:rsidP="00856C4A">
      <w:pPr>
        <w:pStyle w:val="ListParagraph"/>
        <w:numPr>
          <w:ilvl w:val="0"/>
          <w:numId w:val="16"/>
        </w:numPr>
      </w:pPr>
      <w:r>
        <w:t xml:space="preserve">ensure all colleagues are aware of issues relating to sexual misconduct, the sexual safety policy and how to deal with disclosures </w:t>
      </w:r>
      <w:r w:rsidR="005875FD">
        <w:t>appropriately.</w:t>
      </w:r>
    </w:p>
    <w:p w14:paraId="4B5D1010" w14:textId="77777777" w:rsidR="00856C4A" w:rsidRDefault="00856C4A" w:rsidP="00856C4A">
      <w:pPr>
        <w:rPr>
          <w:lang w:eastAsia="en-GB"/>
        </w:rPr>
      </w:pPr>
    </w:p>
    <w:p w14:paraId="4C3E0C81" w14:textId="77777777" w:rsidR="00856C4A" w:rsidRPr="00C8309A" w:rsidRDefault="00856C4A" w:rsidP="00856C4A">
      <w:pPr>
        <w:rPr>
          <w:b/>
          <w:bCs/>
          <w:lang w:eastAsia="en-GB"/>
        </w:rPr>
      </w:pPr>
      <w:r w:rsidRPr="00C8309A">
        <w:rPr>
          <w:b/>
          <w:bCs/>
          <w:lang w:eastAsia="en-GB"/>
        </w:rPr>
        <w:t>Everyone should:</w:t>
      </w:r>
    </w:p>
    <w:p w14:paraId="037290C7" w14:textId="6AAA53DD" w:rsidR="00856C4A" w:rsidRDefault="00856C4A" w:rsidP="00856C4A">
      <w:pPr>
        <w:pStyle w:val="ListParagraph"/>
        <w:numPr>
          <w:ilvl w:val="0"/>
          <w:numId w:val="17"/>
        </w:numPr>
      </w:pPr>
      <w:r>
        <w:t xml:space="preserve">use this policy and get advice and support to report behaviour they have experienced or </w:t>
      </w:r>
      <w:r w:rsidR="005875FD">
        <w:t>witnessed.</w:t>
      </w:r>
    </w:p>
    <w:p w14:paraId="5D28C296" w14:textId="7F4BA2BE" w:rsidR="00856C4A" w:rsidRDefault="00856C4A" w:rsidP="00856C4A">
      <w:pPr>
        <w:pStyle w:val="ListParagraph"/>
        <w:numPr>
          <w:ilvl w:val="0"/>
          <w:numId w:val="17"/>
        </w:numPr>
      </w:pPr>
      <w:r>
        <w:t xml:space="preserve">be respectful and maintain confidentiality when using this </w:t>
      </w:r>
      <w:r w:rsidR="005875FD">
        <w:t>policy.</w:t>
      </w:r>
    </w:p>
    <w:p w14:paraId="7FBDD958" w14:textId="4B473AC5" w:rsidR="00856C4A" w:rsidRDefault="00856C4A" w:rsidP="00856C4A">
      <w:pPr>
        <w:pStyle w:val="ListParagraph"/>
        <w:numPr>
          <w:ilvl w:val="0"/>
          <w:numId w:val="17"/>
        </w:numPr>
      </w:pPr>
      <w:r>
        <w:t xml:space="preserve">be clear that we do not accept any form of sexual behaviour described in Hyperlink: Appendix A, at work or linked to </w:t>
      </w:r>
      <w:r w:rsidR="005875FD">
        <w:t>work</w:t>
      </w:r>
      <w:r w:rsidR="00515B0B">
        <w:t xml:space="preserve">. </w:t>
      </w:r>
    </w:p>
    <w:p w14:paraId="3147F18B" w14:textId="77777777" w:rsidR="00856C4A" w:rsidRDefault="00856C4A" w:rsidP="00856C4A">
      <w:pPr>
        <w:rPr>
          <w:lang w:eastAsia="en-GB"/>
        </w:rPr>
      </w:pPr>
    </w:p>
    <w:p w14:paraId="300A1C9E" w14:textId="77777777" w:rsidR="00856C4A" w:rsidRPr="00947D60" w:rsidRDefault="00856C4A" w:rsidP="00856C4A">
      <w:pPr>
        <w:rPr>
          <w:b/>
          <w:bCs/>
          <w:lang w:eastAsia="en-GB"/>
        </w:rPr>
      </w:pPr>
      <w:r w:rsidRPr="00A80842">
        <w:rPr>
          <w:b/>
          <w:bCs/>
          <w:lang w:eastAsia="en-GB"/>
        </w:rPr>
        <w:t>Human Resources will:</w:t>
      </w:r>
    </w:p>
    <w:p w14:paraId="0EF898F1" w14:textId="138EFD48" w:rsidR="00856C4A" w:rsidRDefault="00856C4A" w:rsidP="00856C4A">
      <w:pPr>
        <w:pStyle w:val="ListParagraph"/>
        <w:numPr>
          <w:ilvl w:val="0"/>
          <w:numId w:val="26"/>
        </w:numPr>
      </w:pPr>
      <w:r>
        <w:t xml:space="preserve">promote and provide support and guidance about using this policy and other people </w:t>
      </w:r>
      <w:r w:rsidR="005875FD">
        <w:t>policies.</w:t>
      </w:r>
    </w:p>
    <w:p w14:paraId="72100A39" w14:textId="6F5ED491" w:rsidR="00856C4A" w:rsidRDefault="00856C4A" w:rsidP="00856C4A">
      <w:pPr>
        <w:pStyle w:val="ListParagraph"/>
        <w:numPr>
          <w:ilvl w:val="0"/>
          <w:numId w:val="26"/>
        </w:numPr>
      </w:pPr>
      <w:r>
        <w:t xml:space="preserve">ensure that every report is managed compassionately and support is provided to everyone </w:t>
      </w:r>
      <w:r w:rsidR="005875FD">
        <w:t>involved.</w:t>
      </w:r>
    </w:p>
    <w:p w14:paraId="6C652125" w14:textId="2FAC956A" w:rsidR="00856C4A" w:rsidRDefault="00856C4A" w:rsidP="00856C4A">
      <w:pPr>
        <w:pStyle w:val="ListParagraph"/>
        <w:numPr>
          <w:ilvl w:val="0"/>
          <w:numId w:val="26"/>
        </w:numPr>
      </w:pPr>
      <w:r>
        <w:t xml:space="preserve">use specialist advice where needed and work closely with safeguarding teams, the police and other organisations where </w:t>
      </w:r>
      <w:r w:rsidR="005875FD">
        <w:t>required.</w:t>
      </w:r>
    </w:p>
    <w:p w14:paraId="7EB56CC4" w14:textId="7CC38826" w:rsidR="00856C4A" w:rsidRDefault="00856C4A" w:rsidP="00856C4A">
      <w:pPr>
        <w:pStyle w:val="ListParagraph"/>
        <w:numPr>
          <w:ilvl w:val="0"/>
          <w:numId w:val="26"/>
        </w:numPr>
      </w:pPr>
      <w:r>
        <w:t xml:space="preserve">provide advice and guidance to support learning and change where it is </w:t>
      </w:r>
      <w:r w:rsidR="005875FD">
        <w:t>required.</w:t>
      </w:r>
    </w:p>
    <w:p w14:paraId="111AA3CD" w14:textId="733A0E3C" w:rsidR="00856C4A" w:rsidRDefault="00856C4A" w:rsidP="00856C4A">
      <w:pPr>
        <w:pStyle w:val="ListParagraph"/>
        <w:numPr>
          <w:ilvl w:val="0"/>
          <w:numId w:val="26"/>
        </w:numPr>
      </w:pPr>
      <w:r>
        <w:t xml:space="preserve">ensure accurate records are made of concerns and manage information confidentially and in line with the policy for managing </w:t>
      </w:r>
      <w:r w:rsidR="005875FD">
        <w:t>records.</w:t>
      </w:r>
    </w:p>
    <w:p w14:paraId="460AA80B" w14:textId="77777777" w:rsidR="00856C4A" w:rsidRDefault="00856C4A" w:rsidP="00856C4A">
      <w:pPr>
        <w:rPr>
          <w:lang w:eastAsia="en-GB"/>
        </w:rPr>
      </w:pPr>
      <w:r>
        <w:rPr>
          <w:lang w:eastAsia="en-GB"/>
        </w:rPr>
        <w:t xml:space="preserve"> </w:t>
      </w:r>
    </w:p>
    <w:p w14:paraId="21DD8D28" w14:textId="77777777" w:rsidR="00856C4A" w:rsidRPr="00524801" w:rsidRDefault="00856C4A" w:rsidP="00856C4A">
      <w:pPr>
        <w:rPr>
          <w:b/>
          <w:bCs/>
          <w:lang w:eastAsia="en-GB"/>
        </w:rPr>
      </w:pPr>
      <w:r w:rsidRPr="00524801">
        <w:rPr>
          <w:b/>
          <w:bCs/>
          <w:lang w:eastAsia="en-GB"/>
        </w:rPr>
        <w:t>Managers, supervisors and educational supervisors will:</w:t>
      </w:r>
    </w:p>
    <w:p w14:paraId="4B7D053B" w14:textId="03E5415E" w:rsidR="00856C4A" w:rsidRDefault="00856C4A" w:rsidP="00856C4A">
      <w:pPr>
        <w:pStyle w:val="ListParagraph"/>
        <w:numPr>
          <w:ilvl w:val="0"/>
          <w:numId w:val="27"/>
        </w:numPr>
      </w:pPr>
      <w:r>
        <w:t xml:space="preserve">take every conversation and report about sexual misconduct </w:t>
      </w:r>
      <w:r w:rsidR="005875FD">
        <w:t>seriously.</w:t>
      </w:r>
    </w:p>
    <w:p w14:paraId="163E9023" w14:textId="53C16A60" w:rsidR="00856C4A" w:rsidRDefault="00856C4A" w:rsidP="00856C4A">
      <w:pPr>
        <w:pStyle w:val="ListParagraph"/>
        <w:numPr>
          <w:ilvl w:val="0"/>
          <w:numId w:val="27"/>
        </w:numPr>
      </w:pPr>
      <w:r>
        <w:t xml:space="preserve">use this policy to support everyone who is involved in a concern or report about sexual </w:t>
      </w:r>
      <w:r w:rsidR="005875FD">
        <w:t>misconduct.</w:t>
      </w:r>
    </w:p>
    <w:p w14:paraId="792C512C" w14:textId="0D8C19E5" w:rsidR="00856C4A" w:rsidRDefault="00856C4A" w:rsidP="00856C4A">
      <w:pPr>
        <w:pStyle w:val="ListParagraph"/>
        <w:numPr>
          <w:ilvl w:val="0"/>
          <w:numId w:val="27"/>
        </w:numPr>
      </w:pPr>
      <w:r>
        <w:t xml:space="preserve">speak to a member of the </w:t>
      </w:r>
      <w:r w:rsidR="004F7093">
        <w:t>People Services</w:t>
      </w:r>
      <w:r>
        <w:t xml:space="preserve"> team about all reports and concerns about sexual </w:t>
      </w:r>
      <w:r w:rsidR="005875FD">
        <w:t>misconduct.</w:t>
      </w:r>
    </w:p>
    <w:p w14:paraId="3433099C" w14:textId="717D93BA" w:rsidR="00856C4A" w:rsidRDefault="00856C4A" w:rsidP="00856C4A">
      <w:pPr>
        <w:pStyle w:val="ListParagraph"/>
        <w:numPr>
          <w:ilvl w:val="0"/>
          <w:numId w:val="27"/>
        </w:numPr>
      </w:pPr>
      <w:r>
        <w:t xml:space="preserve">maintain confidentiality, unless there is a safeguarding concern that needs to be </w:t>
      </w:r>
      <w:r w:rsidR="005875FD">
        <w:t>reported.</w:t>
      </w:r>
    </w:p>
    <w:p w14:paraId="25046CA2" w14:textId="69C8120F" w:rsidR="00856C4A" w:rsidRDefault="00856C4A" w:rsidP="00856C4A">
      <w:pPr>
        <w:pStyle w:val="ListParagraph"/>
        <w:numPr>
          <w:ilvl w:val="0"/>
          <w:numId w:val="27"/>
        </w:numPr>
      </w:pPr>
      <w:r>
        <w:t xml:space="preserve">be clear about what is acceptable and unacceptable </w:t>
      </w:r>
      <w:r w:rsidR="005875FD">
        <w:t>behaviour.</w:t>
      </w:r>
    </w:p>
    <w:p w14:paraId="35C836DA" w14:textId="77777777" w:rsidR="00856C4A" w:rsidRDefault="00856C4A" w:rsidP="00856C4A">
      <w:pPr>
        <w:pStyle w:val="ListParagraph"/>
        <w:numPr>
          <w:ilvl w:val="0"/>
          <w:numId w:val="27"/>
        </w:numPr>
      </w:pPr>
      <w:r>
        <w:t>role model behaviours to create a culture where people feel safe to raise concerns and feel listened to</w:t>
      </w:r>
    </w:p>
    <w:p w14:paraId="5CED2548" w14:textId="37907C66" w:rsidR="00856C4A" w:rsidRDefault="00856C4A" w:rsidP="00856C4A">
      <w:pPr>
        <w:pStyle w:val="ListParagraph"/>
        <w:numPr>
          <w:ilvl w:val="0"/>
          <w:numId w:val="27"/>
        </w:numPr>
      </w:pPr>
      <w:r>
        <w:t xml:space="preserve">attend training and development to ensure they have the required skills, knowledge and confidence to recognise sexual misconduct and </w:t>
      </w:r>
      <w:proofErr w:type="gramStart"/>
      <w:r>
        <w:t xml:space="preserve">take </w:t>
      </w:r>
      <w:r w:rsidR="005875FD">
        <w:t>action</w:t>
      </w:r>
      <w:proofErr w:type="gramEnd"/>
      <w:r w:rsidR="005875FD">
        <w:t>.</w:t>
      </w:r>
    </w:p>
    <w:p w14:paraId="10BC1E11" w14:textId="24BDCCBE" w:rsidR="00856C4A" w:rsidRDefault="00856C4A" w:rsidP="00856C4A">
      <w:pPr>
        <w:pStyle w:val="ListParagraph"/>
        <w:numPr>
          <w:ilvl w:val="0"/>
          <w:numId w:val="27"/>
        </w:numPr>
      </w:pPr>
      <w:r>
        <w:t xml:space="preserve">ensure learning and change comes from using this policy, so that future misconduct is prevented and a positive culture is </w:t>
      </w:r>
      <w:r w:rsidR="005875FD">
        <w:t>fostered.</w:t>
      </w:r>
    </w:p>
    <w:p w14:paraId="1BDA1CAA" w14:textId="70C3178A" w:rsidR="00856C4A" w:rsidRDefault="00856C4A" w:rsidP="00856C4A">
      <w:pPr>
        <w:pStyle w:val="ListParagraph"/>
        <w:numPr>
          <w:ilvl w:val="0"/>
          <w:numId w:val="27"/>
        </w:numPr>
      </w:pPr>
      <w:r>
        <w:t xml:space="preserve">be available to support an investigation if </w:t>
      </w:r>
      <w:r w:rsidR="005875FD">
        <w:t>needed.</w:t>
      </w:r>
    </w:p>
    <w:p w14:paraId="198A58DD" w14:textId="02D7A985" w:rsidR="00856C4A" w:rsidRDefault="00856C4A" w:rsidP="00856C4A">
      <w:pPr>
        <w:pStyle w:val="ListParagraph"/>
        <w:numPr>
          <w:ilvl w:val="0"/>
          <w:numId w:val="27"/>
        </w:numPr>
      </w:pPr>
      <w:r>
        <w:lastRenderedPageBreak/>
        <w:t xml:space="preserve">be proactive in putting in place any reasonable adjustments or safety actions if they are </w:t>
      </w:r>
      <w:r w:rsidR="00FC132D">
        <w:t>required.</w:t>
      </w:r>
    </w:p>
    <w:p w14:paraId="6B7FC51D" w14:textId="77777777" w:rsidR="00856C4A" w:rsidRDefault="00856C4A" w:rsidP="00856C4A">
      <w:pPr>
        <w:rPr>
          <w:lang w:eastAsia="en-GB"/>
        </w:rPr>
      </w:pPr>
      <w:r>
        <w:rPr>
          <w:lang w:eastAsia="en-GB"/>
        </w:rPr>
        <w:t xml:space="preserve"> </w:t>
      </w:r>
    </w:p>
    <w:p w14:paraId="1FB9D788" w14:textId="77777777" w:rsidR="00856C4A" w:rsidRPr="00B01E14" w:rsidRDefault="00856C4A" w:rsidP="00856C4A">
      <w:pPr>
        <w:rPr>
          <w:b/>
          <w:bCs/>
          <w:lang w:eastAsia="en-GB"/>
        </w:rPr>
      </w:pPr>
      <w:r w:rsidRPr="00B01E14">
        <w:rPr>
          <w:b/>
          <w:bCs/>
          <w:lang w:eastAsia="en-GB"/>
        </w:rPr>
        <w:t>Safeguarding leads will:</w:t>
      </w:r>
    </w:p>
    <w:p w14:paraId="378E48C2" w14:textId="6FFED3A2" w:rsidR="00856C4A" w:rsidRDefault="00856C4A" w:rsidP="00856C4A">
      <w:pPr>
        <w:pStyle w:val="ListParagraph"/>
        <w:numPr>
          <w:ilvl w:val="0"/>
          <w:numId w:val="28"/>
        </w:numPr>
      </w:pPr>
      <w:r>
        <w:t xml:space="preserve">provide specialist advice and support about </w:t>
      </w:r>
      <w:r w:rsidR="00FC132D">
        <w:t>safeguarding.</w:t>
      </w:r>
    </w:p>
    <w:p w14:paraId="688A17D6" w14:textId="4CB832CA" w:rsidR="00856C4A" w:rsidRDefault="00856C4A" w:rsidP="00856C4A">
      <w:pPr>
        <w:pStyle w:val="ListParagraph"/>
        <w:numPr>
          <w:ilvl w:val="0"/>
          <w:numId w:val="28"/>
        </w:numPr>
      </w:pPr>
      <w:r>
        <w:t xml:space="preserve">advise on safeguarding training and </w:t>
      </w:r>
      <w:r w:rsidR="00FC132D">
        <w:t>support.</w:t>
      </w:r>
      <w:r>
        <w:t xml:space="preserve"> </w:t>
      </w:r>
    </w:p>
    <w:p w14:paraId="14C15306" w14:textId="77777777" w:rsidR="00856C4A" w:rsidRDefault="00856C4A" w:rsidP="00856C4A">
      <w:pPr>
        <w:pStyle w:val="ListParagraph"/>
        <w:numPr>
          <w:ilvl w:val="0"/>
          <w:numId w:val="28"/>
        </w:numPr>
      </w:pPr>
      <w:r>
        <w:t>provide guidance and make referrals in confidence to a ‘person in position of trust’ (PIPOT) or local authority designated officer (LADO)</w:t>
      </w:r>
    </w:p>
    <w:p w14:paraId="579ABE55" w14:textId="77777777" w:rsidR="00856C4A" w:rsidRDefault="00856C4A" w:rsidP="00856C4A">
      <w:pPr>
        <w:rPr>
          <w:lang w:eastAsia="en-GB"/>
        </w:rPr>
      </w:pPr>
    </w:p>
    <w:p w14:paraId="6684A2B6" w14:textId="77777777" w:rsidR="00856C4A" w:rsidRPr="00B01E14" w:rsidRDefault="00856C4A" w:rsidP="00856C4A">
      <w:pPr>
        <w:rPr>
          <w:b/>
          <w:bCs/>
          <w:lang w:eastAsia="en-GB"/>
        </w:rPr>
      </w:pPr>
      <w:r w:rsidRPr="00B01E14">
        <w:rPr>
          <w:b/>
          <w:bCs/>
          <w:lang w:eastAsia="en-GB"/>
        </w:rPr>
        <w:t>Freedom to speak up guardians will:</w:t>
      </w:r>
    </w:p>
    <w:p w14:paraId="0963062C" w14:textId="649F11AF" w:rsidR="00856C4A" w:rsidRDefault="00856C4A" w:rsidP="00856C4A">
      <w:pPr>
        <w:pStyle w:val="ListParagraph"/>
        <w:numPr>
          <w:ilvl w:val="0"/>
          <w:numId w:val="29"/>
        </w:numPr>
      </w:pPr>
      <w:r>
        <w:t xml:space="preserve">provide appropriate support and signpost to further support to those who speak up about sexual </w:t>
      </w:r>
      <w:r w:rsidR="00FC132D">
        <w:t>misconduct.</w:t>
      </w:r>
    </w:p>
    <w:p w14:paraId="36F08899" w14:textId="7CD08F61" w:rsidR="00856C4A" w:rsidRDefault="00856C4A" w:rsidP="00856C4A">
      <w:pPr>
        <w:pStyle w:val="ListParagraph"/>
        <w:numPr>
          <w:ilvl w:val="0"/>
          <w:numId w:val="29"/>
        </w:numPr>
      </w:pPr>
      <w:r>
        <w:t xml:space="preserve">assist employees to make a report where </w:t>
      </w:r>
      <w:r w:rsidR="00FC132D">
        <w:t>appropriate.</w:t>
      </w:r>
    </w:p>
    <w:p w14:paraId="44B51B6A" w14:textId="77777777" w:rsidR="00856C4A" w:rsidRDefault="00856C4A" w:rsidP="00856C4A">
      <w:pPr>
        <w:pStyle w:val="ListParagraph"/>
        <w:numPr>
          <w:ilvl w:val="0"/>
          <w:numId w:val="29"/>
        </w:numPr>
      </w:pPr>
      <w:r>
        <w:t>be responsible for creating a culture where employees feel safe to raise concerns and feel listened to</w:t>
      </w:r>
    </w:p>
    <w:p w14:paraId="72E9966F" w14:textId="77777777" w:rsidR="00856C4A" w:rsidRDefault="00856C4A" w:rsidP="00856C4A">
      <w:pPr>
        <w:rPr>
          <w:lang w:eastAsia="en-GB"/>
        </w:rPr>
      </w:pPr>
      <w:r>
        <w:rPr>
          <w:lang w:eastAsia="en-GB"/>
        </w:rPr>
        <w:t xml:space="preserve"> </w:t>
      </w:r>
    </w:p>
    <w:p w14:paraId="063D13DE" w14:textId="77777777" w:rsidR="00856C4A" w:rsidRPr="00B01E14" w:rsidRDefault="00856C4A" w:rsidP="00856C4A">
      <w:pPr>
        <w:rPr>
          <w:b/>
          <w:bCs/>
          <w:lang w:eastAsia="en-GB"/>
        </w:rPr>
      </w:pPr>
      <w:r w:rsidRPr="00B01E14">
        <w:rPr>
          <w:b/>
          <w:bCs/>
          <w:lang w:eastAsia="en-GB"/>
        </w:rPr>
        <w:t>Trade union representatives will:</w:t>
      </w:r>
    </w:p>
    <w:p w14:paraId="702FE2B8" w14:textId="609333BE" w:rsidR="00856C4A" w:rsidRDefault="00856C4A" w:rsidP="00856C4A">
      <w:pPr>
        <w:pStyle w:val="ListParagraph"/>
        <w:numPr>
          <w:ilvl w:val="0"/>
          <w:numId w:val="30"/>
        </w:numPr>
      </w:pPr>
      <w:r>
        <w:t xml:space="preserve">influence and guide organisations about the preventative actions they can take to improve sexual </w:t>
      </w:r>
      <w:r w:rsidR="00FC132D">
        <w:t>safety.</w:t>
      </w:r>
    </w:p>
    <w:p w14:paraId="78199A16" w14:textId="11A8B1C6" w:rsidR="00856C4A" w:rsidRDefault="00856C4A" w:rsidP="00856C4A">
      <w:pPr>
        <w:pStyle w:val="ListParagraph"/>
        <w:numPr>
          <w:ilvl w:val="0"/>
          <w:numId w:val="30"/>
        </w:numPr>
      </w:pPr>
      <w:r>
        <w:t xml:space="preserve">signpost to this policy, explain the process for reporting and the possible routes and </w:t>
      </w:r>
      <w:r w:rsidR="00FC132D">
        <w:t>outcomes.</w:t>
      </w:r>
    </w:p>
    <w:p w14:paraId="093937E7" w14:textId="77777777" w:rsidR="00856C4A" w:rsidRDefault="00856C4A" w:rsidP="00856C4A">
      <w:pPr>
        <w:pStyle w:val="ListParagraph"/>
        <w:numPr>
          <w:ilvl w:val="0"/>
          <w:numId w:val="30"/>
        </w:numPr>
      </w:pPr>
      <w:r>
        <w:t>support and assist employees to report sexual misconduct, where appropriate</w:t>
      </w:r>
    </w:p>
    <w:p w14:paraId="732260C5" w14:textId="1B14385C" w:rsidR="00856C4A" w:rsidRDefault="00856C4A" w:rsidP="00856C4A">
      <w:pPr>
        <w:pStyle w:val="ListParagraph"/>
        <w:numPr>
          <w:ilvl w:val="0"/>
          <w:numId w:val="30"/>
        </w:numPr>
      </w:pPr>
      <w:r>
        <w:t xml:space="preserve">explain the options for support and help with conversations about accessing </w:t>
      </w:r>
      <w:r w:rsidR="00FC132D">
        <w:t>support.</w:t>
      </w:r>
    </w:p>
    <w:p w14:paraId="08E76D31" w14:textId="3AA4CB90" w:rsidR="00856C4A" w:rsidRPr="00E447F8" w:rsidRDefault="00856C4A" w:rsidP="00856C4A">
      <w:pPr>
        <w:pStyle w:val="ListParagraph"/>
        <w:numPr>
          <w:ilvl w:val="0"/>
          <w:numId w:val="30"/>
        </w:numPr>
      </w:pPr>
      <w:r>
        <w:t xml:space="preserve">provide support to their members through informal and formal </w:t>
      </w:r>
      <w:r w:rsidR="00FC132D">
        <w:t>processes.</w:t>
      </w:r>
    </w:p>
    <w:p w14:paraId="31549B96" w14:textId="77777777" w:rsidR="00856C4A" w:rsidRDefault="00856C4A" w:rsidP="00856C4A">
      <w:pPr>
        <w:pStyle w:val="BodyText"/>
        <w:spacing w:before="139" w:line="278" w:lineRule="auto"/>
        <w:ind w:right="654"/>
        <w:rPr>
          <w:rStyle w:val="cf01"/>
        </w:rPr>
      </w:pPr>
    </w:p>
    <w:p w14:paraId="15E19878" w14:textId="77777777" w:rsidR="00856C4A" w:rsidRPr="00856C4A" w:rsidRDefault="00856C4A" w:rsidP="00856C4A">
      <w:pPr>
        <w:pStyle w:val="Heading1"/>
        <w:spacing w:before="0" w:after="0" w:line="271" w:lineRule="auto"/>
        <w:rPr>
          <w:rFonts w:ascii="Arial" w:hAnsi="Arial" w:cs="Arial"/>
          <w:b/>
          <w:bCs/>
          <w:color w:val="auto"/>
          <w:sz w:val="28"/>
          <w:szCs w:val="28"/>
        </w:rPr>
      </w:pPr>
      <w:bookmarkStart w:id="30" w:name="_Toc198890496"/>
      <w:bookmarkStart w:id="31" w:name="_Toc517104375"/>
      <w:bookmarkEnd w:id="12"/>
      <w:r w:rsidRPr="00856C4A">
        <w:rPr>
          <w:rFonts w:ascii="Arial" w:hAnsi="Arial" w:cs="Arial"/>
          <w:b/>
          <w:bCs/>
          <w:color w:val="auto"/>
          <w:sz w:val="28"/>
          <w:szCs w:val="28"/>
        </w:rPr>
        <w:t>20.</w:t>
      </w:r>
      <w:r w:rsidRPr="00856C4A">
        <w:rPr>
          <w:rFonts w:ascii="Arial" w:hAnsi="Arial" w:cs="Arial"/>
          <w:b/>
          <w:bCs/>
          <w:color w:val="auto"/>
          <w:sz w:val="28"/>
          <w:szCs w:val="28"/>
        </w:rPr>
        <w:tab/>
        <w:t>Monitoring Compliance</w:t>
      </w:r>
      <w:bookmarkEnd w:id="30"/>
    </w:p>
    <w:p w14:paraId="0AA2F84E" w14:textId="77777777" w:rsidR="00856C4A" w:rsidRPr="00C21DB9" w:rsidRDefault="00856C4A" w:rsidP="00856C4A">
      <w:pPr>
        <w:spacing w:line="271" w:lineRule="auto"/>
        <w:rPr>
          <w:rFonts w:eastAsia="Calibri" w:cs="Arial"/>
          <w:b/>
          <w:bCs/>
          <w:color w:val="000000"/>
          <w:szCs w:val="24"/>
          <w:lang w:eastAsia="en-GB"/>
        </w:rPr>
      </w:pPr>
    </w:p>
    <w:p w14:paraId="291C9178" w14:textId="26BF285D" w:rsidR="00856C4A" w:rsidRPr="00230377" w:rsidRDefault="00856C4A" w:rsidP="00856C4A">
      <w:pPr>
        <w:pStyle w:val="ListParagraph"/>
        <w:numPr>
          <w:ilvl w:val="1"/>
          <w:numId w:val="44"/>
        </w:numPr>
        <w:spacing w:line="271" w:lineRule="auto"/>
        <w:ind w:left="697" w:hanging="697"/>
        <w:rPr>
          <w:rFonts w:eastAsia="Arial"/>
          <w:color w:val="000000"/>
          <w:szCs w:val="22"/>
        </w:rPr>
      </w:pPr>
      <w:r w:rsidRPr="00C2216F">
        <w:rPr>
          <w:rFonts w:eastAsiaTheme="minorHAnsi"/>
          <w:kern w:val="2"/>
          <w14:ligatures w14:val="standardContextual"/>
        </w:rPr>
        <w:t xml:space="preserve">The </w:t>
      </w:r>
      <w:r w:rsidR="004F7093">
        <w:rPr>
          <w:rFonts w:eastAsiaTheme="minorHAnsi"/>
          <w:kern w:val="2"/>
          <w14:ligatures w14:val="standardContextual"/>
        </w:rPr>
        <w:t xml:space="preserve">People </w:t>
      </w:r>
      <w:r w:rsidR="003509A8">
        <w:rPr>
          <w:rFonts w:eastAsiaTheme="minorHAnsi"/>
          <w:kern w:val="2"/>
          <w14:ligatures w14:val="standardContextual"/>
        </w:rPr>
        <w:t>Services</w:t>
      </w:r>
      <w:r w:rsidRPr="00C2216F">
        <w:rPr>
          <w:rFonts w:eastAsiaTheme="minorHAnsi"/>
          <w:kern w:val="2"/>
          <w14:ligatures w14:val="standardContextual"/>
        </w:rPr>
        <w:t xml:space="preserve"> Senior Leadership Team is responsible for monitoring compliance with this policy. </w:t>
      </w:r>
      <w:r w:rsidR="003509A8">
        <w:rPr>
          <w:rFonts w:eastAsiaTheme="minorHAnsi"/>
          <w:kern w:val="2"/>
          <w14:ligatures w14:val="standardContextual"/>
        </w:rPr>
        <w:t>People Services</w:t>
      </w:r>
      <w:r w:rsidRPr="00C2216F">
        <w:rPr>
          <w:rFonts w:eastAsiaTheme="minorHAnsi"/>
          <w:kern w:val="2"/>
          <w14:ligatures w14:val="standardContextual"/>
        </w:rPr>
        <w:t xml:space="preserve"> will monitor the application of the policy and procedure through feedback from staff and managers. Feedback, legislature and changes to terms and conditions will be used to inform and improve policies, as well as provide recommendations for improving working practices. </w:t>
      </w:r>
      <w:r w:rsidR="003509A8">
        <w:rPr>
          <w:rFonts w:eastAsiaTheme="minorHAnsi"/>
          <w:kern w:val="2"/>
          <w14:ligatures w14:val="standardContextual"/>
        </w:rPr>
        <w:t>People Services</w:t>
      </w:r>
      <w:r w:rsidRPr="00C2216F">
        <w:rPr>
          <w:rFonts w:eastAsiaTheme="minorHAnsi"/>
          <w:kern w:val="2"/>
          <w14:ligatures w14:val="standardContextual"/>
        </w:rPr>
        <w:t xml:space="preserve"> will provide relevant reports, based on this data, as required.</w:t>
      </w:r>
    </w:p>
    <w:p w14:paraId="480566DC" w14:textId="3B4BBEA3" w:rsidR="00856C4A" w:rsidRPr="00856C4A" w:rsidRDefault="00856C4A" w:rsidP="00856C4A">
      <w:pPr>
        <w:pStyle w:val="Heading1"/>
        <w:rPr>
          <w:rStyle w:val="cf01"/>
          <w:rFonts w:ascii="Arial" w:hAnsi="Arial" w:cs="Arial"/>
          <w:b/>
          <w:bCs/>
          <w:color w:val="auto"/>
          <w:sz w:val="24"/>
          <w:szCs w:val="22"/>
        </w:rPr>
      </w:pPr>
      <w:bookmarkStart w:id="32" w:name="_Toc198890497"/>
      <w:r w:rsidRPr="00856C4A">
        <w:rPr>
          <w:rStyle w:val="cf01"/>
          <w:rFonts w:ascii="Arial" w:hAnsi="Arial" w:cs="Arial"/>
          <w:b/>
          <w:bCs/>
          <w:color w:val="auto"/>
          <w:sz w:val="28"/>
          <w:szCs w:val="28"/>
        </w:rPr>
        <w:t>21</w:t>
      </w:r>
      <w:r w:rsidR="00974B5E">
        <w:rPr>
          <w:rStyle w:val="cf01"/>
          <w:rFonts w:ascii="Arial" w:hAnsi="Arial" w:cs="Arial"/>
          <w:b/>
          <w:bCs/>
          <w:color w:val="auto"/>
          <w:sz w:val="28"/>
          <w:szCs w:val="28"/>
        </w:rPr>
        <w:t>.</w:t>
      </w:r>
      <w:r w:rsidRPr="00856C4A">
        <w:rPr>
          <w:rStyle w:val="cf01"/>
          <w:rFonts w:ascii="Arial" w:hAnsi="Arial" w:cs="Arial"/>
          <w:b/>
          <w:bCs/>
          <w:color w:val="auto"/>
          <w:sz w:val="28"/>
          <w:szCs w:val="28"/>
        </w:rPr>
        <w:tab/>
        <w:t>Training</w:t>
      </w:r>
      <w:bookmarkEnd w:id="32"/>
    </w:p>
    <w:p w14:paraId="1247DD97" w14:textId="77777777" w:rsidR="00856C4A" w:rsidRDefault="00856C4A" w:rsidP="00856C4A">
      <w:pPr>
        <w:ind w:left="567" w:hanging="567"/>
        <w:rPr>
          <w:rStyle w:val="cf01"/>
        </w:rPr>
      </w:pPr>
    </w:p>
    <w:p w14:paraId="6A0CB143" w14:textId="77777777" w:rsidR="00856C4A" w:rsidRDefault="00856C4A" w:rsidP="00856C4A">
      <w:pPr>
        <w:pStyle w:val="BodyText"/>
      </w:pPr>
      <w:r>
        <w:rPr>
          <w:spacing w:val="-2"/>
        </w:rPr>
        <w:t>21.1</w:t>
      </w:r>
      <w:r>
        <w:rPr>
          <w:spacing w:val="-2"/>
        </w:rPr>
        <w:tab/>
        <w:t>It</w:t>
      </w:r>
      <w:r>
        <w:rPr>
          <w:spacing w:val="-7"/>
        </w:rPr>
        <w:t xml:space="preserve"> </w:t>
      </w:r>
      <w:r>
        <w:rPr>
          <w:spacing w:val="-2"/>
        </w:rPr>
        <w:t>is</w:t>
      </w:r>
      <w:r>
        <w:rPr>
          <w:spacing w:val="-7"/>
        </w:rPr>
        <w:t xml:space="preserve"> </w:t>
      </w:r>
      <w:r>
        <w:rPr>
          <w:spacing w:val="-2"/>
        </w:rPr>
        <w:t>important</w:t>
      </w:r>
      <w:r>
        <w:rPr>
          <w:spacing w:val="-7"/>
        </w:rPr>
        <w:t xml:space="preserve"> </w:t>
      </w:r>
      <w:r>
        <w:rPr>
          <w:spacing w:val="-2"/>
        </w:rPr>
        <w:t>that</w:t>
      </w:r>
      <w:r>
        <w:rPr>
          <w:spacing w:val="-7"/>
        </w:rPr>
        <w:t xml:space="preserve"> </w:t>
      </w:r>
      <w:r>
        <w:rPr>
          <w:spacing w:val="-2"/>
        </w:rPr>
        <w:t>everyone</w:t>
      </w:r>
      <w:r>
        <w:rPr>
          <w:spacing w:val="-7"/>
        </w:rPr>
        <w:t xml:space="preserve"> </w:t>
      </w:r>
      <w:r>
        <w:rPr>
          <w:spacing w:val="-2"/>
        </w:rPr>
        <w:t>understands:</w:t>
      </w:r>
    </w:p>
    <w:p w14:paraId="03F93527" w14:textId="77777777" w:rsidR="00856C4A" w:rsidRPr="00856C4A" w:rsidRDefault="00856C4A" w:rsidP="00856C4A">
      <w:pPr>
        <w:pStyle w:val="pf0"/>
        <w:numPr>
          <w:ilvl w:val="0"/>
          <w:numId w:val="8"/>
        </w:numPr>
        <w:spacing w:before="0" w:beforeAutospacing="0" w:after="0" w:afterAutospacing="0" w:line="271" w:lineRule="auto"/>
        <w:rPr>
          <w:rStyle w:val="cf01"/>
          <w:rFonts w:ascii="Arial" w:hAnsi="Arial" w:cs="Arial"/>
          <w:sz w:val="24"/>
          <w:szCs w:val="24"/>
        </w:rPr>
      </w:pPr>
      <w:r w:rsidRPr="005509D0">
        <w:rPr>
          <w:rFonts w:ascii="Arial" w:hAnsi="Arial" w:cs="Arial"/>
          <w:spacing w:val="-2"/>
        </w:rPr>
        <w:t>what</w:t>
      </w:r>
      <w:r w:rsidRPr="005509D0">
        <w:rPr>
          <w:rFonts w:ascii="Arial" w:hAnsi="Arial" w:cs="Arial"/>
          <w:spacing w:val="-11"/>
        </w:rPr>
        <w:t xml:space="preserve"> </w:t>
      </w:r>
      <w:r w:rsidRPr="005509D0">
        <w:rPr>
          <w:rFonts w:ascii="Arial" w:hAnsi="Arial" w:cs="Arial"/>
          <w:spacing w:val="-2"/>
        </w:rPr>
        <w:t>appropriate</w:t>
      </w:r>
      <w:r w:rsidRPr="005509D0">
        <w:rPr>
          <w:rFonts w:ascii="Arial" w:hAnsi="Arial" w:cs="Arial"/>
          <w:spacing w:val="-10"/>
        </w:rPr>
        <w:t xml:space="preserve"> </w:t>
      </w:r>
      <w:r w:rsidRPr="005509D0">
        <w:rPr>
          <w:rFonts w:ascii="Arial" w:hAnsi="Arial" w:cs="Arial"/>
          <w:spacing w:val="-2"/>
        </w:rPr>
        <w:t>and</w:t>
      </w:r>
      <w:r w:rsidRPr="005509D0">
        <w:rPr>
          <w:rFonts w:ascii="Arial" w:hAnsi="Arial" w:cs="Arial"/>
          <w:spacing w:val="-10"/>
        </w:rPr>
        <w:t xml:space="preserve"> </w:t>
      </w:r>
      <w:r w:rsidRPr="005509D0">
        <w:rPr>
          <w:rFonts w:ascii="Arial" w:hAnsi="Arial" w:cs="Arial"/>
          <w:spacing w:val="-2"/>
        </w:rPr>
        <w:t>inappropriate</w:t>
      </w:r>
      <w:r w:rsidRPr="005509D0">
        <w:rPr>
          <w:rFonts w:ascii="Arial" w:hAnsi="Arial" w:cs="Arial"/>
          <w:spacing w:val="-10"/>
        </w:rPr>
        <w:t xml:space="preserve"> </w:t>
      </w:r>
      <w:r w:rsidRPr="005509D0">
        <w:rPr>
          <w:rFonts w:ascii="Arial" w:hAnsi="Arial" w:cs="Arial"/>
          <w:spacing w:val="-2"/>
        </w:rPr>
        <w:t>behaviours</w:t>
      </w:r>
      <w:r w:rsidRPr="005509D0">
        <w:rPr>
          <w:rFonts w:ascii="Arial" w:hAnsi="Arial" w:cs="Arial"/>
          <w:spacing w:val="-10"/>
        </w:rPr>
        <w:t xml:space="preserve"> </w:t>
      </w:r>
      <w:r w:rsidRPr="005509D0">
        <w:rPr>
          <w:rFonts w:ascii="Arial" w:hAnsi="Arial" w:cs="Arial"/>
          <w:spacing w:val="-5"/>
        </w:rPr>
        <w:t>are</w:t>
      </w:r>
      <w:r>
        <w:rPr>
          <w:rFonts w:ascii="Arial" w:hAnsi="Arial" w:cs="Arial"/>
          <w:spacing w:val="-5"/>
        </w:rPr>
        <w:t xml:space="preserve"> by </w:t>
      </w:r>
      <w:r w:rsidRPr="00856C4A">
        <w:rPr>
          <w:rStyle w:val="cf01"/>
          <w:rFonts w:ascii="Arial" w:hAnsi="Arial" w:cs="Arial"/>
          <w:sz w:val="24"/>
          <w:szCs w:val="24"/>
        </w:rPr>
        <w:t xml:space="preserve">creating a cyclical approach for all employees to attend training in sexual safety </w:t>
      </w:r>
    </w:p>
    <w:p w14:paraId="0A78DC88" w14:textId="77777777" w:rsidR="00856C4A" w:rsidRDefault="00856C4A" w:rsidP="00856C4A">
      <w:pPr>
        <w:pStyle w:val="ListParagraph"/>
        <w:widowControl w:val="0"/>
        <w:numPr>
          <w:ilvl w:val="0"/>
          <w:numId w:val="8"/>
        </w:numPr>
        <w:tabs>
          <w:tab w:val="left" w:pos="840"/>
        </w:tabs>
        <w:autoSpaceDE w:val="0"/>
        <w:autoSpaceDN w:val="0"/>
        <w:ind w:left="840" w:hanging="145"/>
        <w:contextualSpacing w:val="0"/>
      </w:pPr>
      <w:r>
        <w:t>how</w:t>
      </w:r>
      <w:r w:rsidRPr="00947D60">
        <w:rPr>
          <w:spacing w:val="-12"/>
        </w:rPr>
        <w:t xml:space="preserve"> </w:t>
      </w:r>
      <w:r>
        <w:t>to</w:t>
      </w:r>
      <w:r w:rsidRPr="00947D60">
        <w:rPr>
          <w:spacing w:val="-11"/>
        </w:rPr>
        <w:t xml:space="preserve"> </w:t>
      </w:r>
      <w:r>
        <w:t>use</w:t>
      </w:r>
      <w:r w:rsidRPr="00947D60">
        <w:rPr>
          <w:spacing w:val="-11"/>
        </w:rPr>
        <w:t xml:space="preserve"> </w:t>
      </w:r>
      <w:r>
        <w:t>this</w:t>
      </w:r>
      <w:r w:rsidRPr="00947D60">
        <w:rPr>
          <w:spacing w:val="-11"/>
        </w:rPr>
        <w:t xml:space="preserve"> </w:t>
      </w:r>
      <w:r w:rsidRPr="00947D60">
        <w:rPr>
          <w:spacing w:val="-2"/>
        </w:rPr>
        <w:t>policy</w:t>
      </w:r>
    </w:p>
    <w:p w14:paraId="59B10C32" w14:textId="77777777" w:rsidR="00856C4A" w:rsidRDefault="00856C4A" w:rsidP="00856C4A">
      <w:pPr>
        <w:pStyle w:val="ListParagraph"/>
        <w:widowControl w:val="0"/>
        <w:numPr>
          <w:ilvl w:val="0"/>
          <w:numId w:val="8"/>
        </w:numPr>
        <w:tabs>
          <w:tab w:val="left" w:pos="840"/>
        </w:tabs>
        <w:autoSpaceDE w:val="0"/>
        <w:autoSpaceDN w:val="0"/>
        <w:ind w:left="840" w:hanging="145"/>
        <w:contextualSpacing w:val="0"/>
      </w:pPr>
      <w:r>
        <w:rPr>
          <w:spacing w:val="-2"/>
        </w:rPr>
        <w:t>what</w:t>
      </w:r>
      <w:r>
        <w:rPr>
          <w:spacing w:val="-10"/>
        </w:rPr>
        <w:t xml:space="preserve"> </w:t>
      </w:r>
      <w:r>
        <w:rPr>
          <w:spacing w:val="-2"/>
        </w:rPr>
        <w:t>to</w:t>
      </w:r>
      <w:r>
        <w:rPr>
          <w:spacing w:val="-7"/>
        </w:rPr>
        <w:t xml:space="preserve"> </w:t>
      </w:r>
      <w:r>
        <w:rPr>
          <w:spacing w:val="-2"/>
        </w:rPr>
        <w:t>do</w:t>
      </w:r>
      <w:r>
        <w:rPr>
          <w:spacing w:val="-7"/>
        </w:rPr>
        <w:t xml:space="preserve"> </w:t>
      </w:r>
      <w:r>
        <w:rPr>
          <w:spacing w:val="-2"/>
        </w:rPr>
        <w:t>if</w:t>
      </w:r>
      <w:r>
        <w:rPr>
          <w:spacing w:val="-7"/>
        </w:rPr>
        <w:t xml:space="preserve"> </w:t>
      </w:r>
      <w:r>
        <w:rPr>
          <w:spacing w:val="-2"/>
        </w:rPr>
        <w:t>they</w:t>
      </w:r>
      <w:r>
        <w:rPr>
          <w:spacing w:val="-7"/>
        </w:rPr>
        <w:t xml:space="preserve"> </w:t>
      </w:r>
      <w:r>
        <w:rPr>
          <w:spacing w:val="-2"/>
        </w:rPr>
        <w:t>experience</w:t>
      </w:r>
      <w:r>
        <w:rPr>
          <w:spacing w:val="-7"/>
        </w:rPr>
        <w:t xml:space="preserve"> </w:t>
      </w:r>
      <w:r>
        <w:rPr>
          <w:spacing w:val="-2"/>
        </w:rPr>
        <w:t>or</w:t>
      </w:r>
      <w:r>
        <w:rPr>
          <w:spacing w:val="-7"/>
        </w:rPr>
        <w:t xml:space="preserve"> </w:t>
      </w:r>
      <w:r>
        <w:rPr>
          <w:spacing w:val="-2"/>
        </w:rPr>
        <w:t>witness</w:t>
      </w:r>
      <w:r>
        <w:rPr>
          <w:spacing w:val="-7"/>
        </w:rPr>
        <w:t xml:space="preserve"> </w:t>
      </w:r>
      <w:r>
        <w:rPr>
          <w:spacing w:val="-2"/>
        </w:rPr>
        <w:t>inappropriate</w:t>
      </w:r>
      <w:r>
        <w:rPr>
          <w:spacing w:val="-7"/>
        </w:rPr>
        <w:t xml:space="preserve"> </w:t>
      </w:r>
      <w:r>
        <w:rPr>
          <w:spacing w:val="-2"/>
        </w:rPr>
        <w:t>behaviours</w:t>
      </w:r>
    </w:p>
    <w:p w14:paraId="782DBC3E" w14:textId="77777777" w:rsidR="00856C4A" w:rsidRPr="00E57948" w:rsidRDefault="00856C4A" w:rsidP="00856C4A">
      <w:pPr>
        <w:widowControl w:val="0"/>
        <w:tabs>
          <w:tab w:val="left" w:pos="840"/>
        </w:tabs>
        <w:autoSpaceDE w:val="0"/>
        <w:autoSpaceDN w:val="0"/>
        <w:spacing w:before="175"/>
        <w:ind w:left="695" w:hanging="695"/>
        <w:rPr>
          <w:rFonts w:cs="Arial"/>
          <w:szCs w:val="24"/>
        </w:rPr>
      </w:pPr>
      <w:r>
        <w:rPr>
          <w:rFonts w:cs="Arial"/>
          <w:color w:val="202A30"/>
          <w:szCs w:val="24"/>
          <w:shd w:val="clear" w:color="auto" w:fill="FFFFFF"/>
        </w:rPr>
        <w:t>21.2</w:t>
      </w:r>
      <w:r>
        <w:rPr>
          <w:rFonts w:cs="Arial"/>
          <w:color w:val="202A30"/>
          <w:szCs w:val="24"/>
          <w:shd w:val="clear" w:color="auto" w:fill="FFFFFF"/>
        </w:rPr>
        <w:tab/>
      </w:r>
      <w:r w:rsidRPr="00E57948">
        <w:rPr>
          <w:rFonts w:cs="Arial"/>
          <w:color w:val="202A30"/>
          <w:szCs w:val="24"/>
          <w:shd w:val="clear" w:color="auto" w:fill="FFFFFF"/>
        </w:rPr>
        <w:t>NHS England has developed a new </w:t>
      </w:r>
      <w:hyperlink r:id="rId35" w:history="1">
        <w:r w:rsidRPr="00E57948">
          <w:rPr>
            <w:rFonts w:cs="Arial"/>
            <w:color w:val="005EB8"/>
            <w:szCs w:val="24"/>
            <w:u w:val="single"/>
            <w:bdr w:val="none" w:sz="0" w:space="0" w:color="auto" w:frame="1"/>
            <w:shd w:val="clear" w:color="auto" w:fill="FFFFFF"/>
          </w:rPr>
          <w:t>e-learning resource</w:t>
        </w:r>
      </w:hyperlink>
      <w:r w:rsidRPr="00E57948">
        <w:rPr>
          <w:rFonts w:cs="Arial"/>
          <w:color w:val="202A30"/>
          <w:szCs w:val="24"/>
          <w:shd w:val="clear" w:color="auto" w:fill="FFFFFF"/>
        </w:rPr>
        <w:t>, designed to equip people working and learning in the NHS with the knowledge and skills to recognise and respond to sexual misconduct.</w:t>
      </w:r>
    </w:p>
    <w:p w14:paraId="0D9B8DD0" w14:textId="7B33DCD9" w:rsidR="00856C4A" w:rsidRDefault="00856C4A" w:rsidP="00856C4A">
      <w:pPr>
        <w:pStyle w:val="BodyText"/>
        <w:spacing w:before="174" w:line="278" w:lineRule="auto"/>
        <w:ind w:left="695" w:right="973" w:hanging="695"/>
      </w:pPr>
      <w:r w:rsidRPr="00D31C6A">
        <w:lastRenderedPageBreak/>
        <w:t>21.3</w:t>
      </w:r>
      <w:r w:rsidRPr="00D31C6A">
        <w:tab/>
        <w:t>Managers</w:t>
      </w:r>
      <w:r w:rsidRPr="00D31C6A">
        <w:rPr>
          <w:spacing w:val="-3"/>
        </w:rPr>
        <w:t xml:space="preserve"> </w:t>
      </w:r>
      <w:r w:rsidRPr="00D31C6A">
        <w:t>and</w:t>
      </w:r>
      <w:r w:rsidRPr="00D31C6A">
        <w:rPr>
          <w:spacing w:val="-3"/>
        </w:rPr>
        <w:t xml:space="preserve"> </w:t>
      </w:r>
      <w:r w:rsidRPr="00D31C6A">
        <w:rPr>
          <w:color w:val="000000" w:themeColor="text1"/>
        </w:rPr>
        <w:t>members</w:t>
      </w:r>
      <w:r w:rsidRPr="00D31C6A">
        <w:rPr>
          <w:color w:val="000000" w:themeColor="text1"/>
          <w:spacing w:val="-3"/>
        </w:rPr>
        <w:t xml:space="preserve"> </w:t>
      </w:r>
      <w:r w:rsidRPr="00D31C6A">
        <w:rPr>
          <w:color w:val="000000" w:themeColor="text1"/>
        </w:rPr>
        <w:t>of</w:t>
      </w:r>
      <w:r w:rsidRPr="00D31C6A">
        <w:rPr>
          <w:color w:val="000000" w:themeColor="text1"/>
          <w:spacing w:val="-3"/>
        </w:rPr>
        <w:t xml:space="preserve"> </w:t>
      </w:r>
      <w:r w:rsidRPr="00D31C6A">
        <w:rPr>
          <w:color w:val="000000" w:themeColor="text1"/>
        </w:rPr>
        <w:t>the</w:t>
      </w:r>
      <w:r w:rsidRPr="00D31C6A">
        <w:rPr>
          <w:color w:val="000000" w:themeColor="text1"/>
          <w:spacing w:val="-3"/>
        </w:rPr>
        <w:t xml:space="preserve"> </w:t>
      </w:r>
      <w:r w:rsidR="003509A8">
        <w:rPr>
          <w:color w:val="000000" w:themeColor="text1"/>
        </w:rPr>
        <w:t>People Services</w:t>
      </w:r>
      <w:r w:rsidRPr="00D31C6A">
        <w:rPr>
          <w:color w:val="000000" w:themeColor="text1"/>
          <w:spacing w:val="-8"/>
        </w:rPr>
        <w:t xml:space="preserve"> </w:t>
      </w:r>
      <w:r w:rsidRPr="00D31C6A">
        <w:rPr>
          <w:color w:val="000000" w:themeColor="text1"/>
        </w:rPr>
        <w:t>Team,</w:t>
      </w:r>
      <w:r w:rsidRPr="00D31C6A">
        <w:rPr>
          <w:color w:val="FF0000"/>
          <w:spacing w:val="-3"/>
        </w:rPr>
        <w:t xml:space="preserve"> </w:t>
      </w:r>
      <w:r w:rsidRPr="00D31C6A">
        <w:rPr>
          <w:color w:val="000000" w:themeColor="text1"/>
        </w:rPr>
        <w:t>freedom</w:t>
      </w:r>
      <w:r w:rsidRPr="00D31C6A">
        <w:t xml:space="preserve"> to</w:t>
      </w:r>
      <w:r w:rsidRPr="00D31C6A">
        <w:rPr>
          <w:spacing w:val="-3"/>
        </w:rPr>
        <w:t xml:space="preserve"> </w:t>
      </w:r>
      <w:r w:rsidRPr="00D31C6A">
        <w:t>speak</w:t>
      </w:r>
      <w:r w:rsidRPr="00D31C6A">
        <w:rPr>
          <w:spacing w:val="-3"/>
        </w:rPr>
        <w:t xml:space="preserve"> </w:t>
      </w:r>
      <w:r w:rsidRPr="00D31C6A">
        <w:t>up guardians</w:t>
      </w:r>
      <w:r w:rsidRPr="00D31C6A">
        <w:rPr>
          <w:spacing w:val="-4"/>
        </w:rPr>
        <w:t xml:space="preserve"> </w:t>
      </w:r>
      <w:r w:rsidRPr="00D31C6A">
        <w:t>(FTSU),</w:t>
      </w:r>
      <w:r w:rsidRPr="00D31C6A">
        <w:rPr>
          <w:spacing w:val="-4"/>
        </w:rPr>
        <w:t xml:space="preserve"> </w:t>
      </w:r>
      <w:r w:rsidRPr="00D31C6A">
        <w:t>wellbeing</w:t>
      </w:r>
      <w:r w:rsidRPr="00D31C6A">
        <w:rPr>
          <w:spacing w:val="-4"/>
        </w:rPr>
        <w:t xml:space="preserve"> </w:t>
      </w:r>
      <w:r w:rsidRPr="00D31C6A">
        <w:t>and</w:t>
      </w:r>
      <w:r w:rsidRPr="00D31C6A">
        <w:rPr>
          <w:spacing w:val="-4"/>
        </w:rPr>
        <w:t xml:space="preserve"> </w:t>
      </w:r>
      <w:r w:rsidRPr="00D31C6A">
        <w:t>colleagues</w:t>
      </w:r>
      <w:r w:rsidRPr="00D31C6A">
        <w:rPr>
          <w:spacing w:val="-4"/>
        </w:rPr>
        <w:t xml:space="preserve"> </w:t>
      </w:r>
      <w:r w:rsidRPr="00D31C6A">
        <w:t>from</w:t>
      </w:r>
      <w:r w:rsidRPr="00D31C6A">
        <w:rPr>
          <w:spacing w:val="-4"/>
        </w:rPr>
        <w:t xml:space="preserve"> </w:t>
      </w:r>
      <w:r w:rsidRPr="00D31C6A">
        <w:t>staff networks</w:t>
      </w:r>
      <w:r w:rsidRPr="00D31C6A">
        <w:rPr>
          <w:spacing w:val="-17"/>
        </w:rPr>
        <w:t xml:space="preserve"> </w:t>
      </w:r>
      <w:r w:rsidRPr="00D31C6A">
        <w:t>will</w:t>
      </w:r>
      <w:r w:rsidRPr="00D31C6A">
        <w:rPr>
          <w:spacing w:val="-17"/>
        </w:rPr>
        <w:t xml:space="preserve"> </w:t>
      </w:r>
      <w:r w:rsidRPr="00D31C6A">
        <w:t>receive</w:t>
      </w:r>
      <w:r w:rsidRPr="00D31C6A">
        <w:rPr>
          <w:spacing w:val="-16"/>
        </w:rPr>
        <w:t xml:space="preserve"> </w:t>
      </w:r>
      <w:r w:rsidRPr="00D31C6A">
        <w:t>training</w:t>
      </w:r>
      <w:r w:rsidRPr="00D31C6A">
        <w:rPr>
          <w:spacing w:val="-17"/>
        </w:rPr>
        <w:t xml:space="preserve"> </w:t>
      </w:r>
      <w:r w:rsidRPr="00D31C6A">
        <w:t>on</w:t>
      </w:r>
      <w:r w:rsidRPr="00D31C6A">
        <w:rPr>
          <w:spacing w:val="-17"/>
        </w:rPr>
        <w:t xml:space="preserve"> </w:t>
      </w:r>
      <w:r w:rsidRPr="00D31C6A">
        <w:t>this</w:t>
      </w:r>
      <w:r w:rsidRPr="00D31C6A">
        <w:rPr>
          <w:spacing w:val="-16"/>
        </w:rPr>
        <w:t xml:space="preserve"> </w:t>
      </w:r>
      <w:r w:rsidRPr="00D31C6A">
        <w:t>policy</w:t>
      </w:r>
      <w:r w:rsidRPr="00D31C6A">
        <w:rPr>
          <w:spacing w:val="-17"/>
        </w:rPr>
        <w:t xml:space="preserve"> </w:t>
      </w:r>
      <w:r w:rsidRPr="00D31C6A">
        <w:t>so</w:t>
      </w:r>
      <w:r w:rsidRPr="00D31C6A">
        <w:rPr>
          <w:spacing w:val="-17"/>
        </w:rPr>
        <w:t xml:space="preserve"> </w:t>
      </w:r>
      <w:r w:rsidRPr="00D31C6A">
        <w:t>they</w:t>
      </w:r>
      <w:r w:rsidRPr="00D31C6A">
        <w:rPr>
          <w:spacing w:val="-16"/>
        </w:rPr>
        <w:t xml:space="preserve"> </w:t>
      </w:r>
      <w:r w:rsidRPr="00D31C6A">
        <w:t>can</w:t>
      </w:r>
      <w:r w:rsidRPr="00D31C6A">
        <w:rPr>
          <w:spacing w:val="-17"/>
        </w:rPr>
        <w:t xml:space="preserve"> </w:t>
      </w:r>
      <w:r w:rsidRPr="00D31C6A">
        <w:t>offer support, advice and guidance to colleagues.</w:t>
      </w:r>
    </w:p>
    <w:p w14:paraId="239C1EA2" w14:textId="77777777" w:rsidR="00856C4A" w:rsidRDefault="00856C4A" w:rsidP="00856C4A">
      <w:pPr>
        <w:pStyle w:val="BodyText"/>
        <w:spacing w:before="130" w:line="278" w:lineRule="auto"/>
        <w:ind w:left="695" w:right="1115" w:hanging="695"/>
      </w:pPr>
      <w:r w:rsidRPr="00D31C6A">
        <w:t>21.4</w:t>
      </w:r>
      <w:r w:rsidRPr="00D31C6A">
        <w:tab/>
        <w:t>Feedback</w:t>
      </w:r>
      <w:r w:rsidRPr="00D31C6A">
        <w:rPr>
          <w:spacing w:val="-1"/>
        </w:rPr>
        <w:t xml:space="preserve"> </w:t>
      </w:r>
      <w:r w:rsidRPr="00D31C6A">
        <w:t>and</w:t>
      </w:r>
      <w:r w:rsidRPr="00D31C6A">
        <w:rPr>
          <w:spacing w:val="-1"/>
        </w:rPr>
        <w:t xml:space="preserve"> </w:t>
      </w:r>
      <w:proofErr w:type="gramStart"/>
      <w:r w:rsidRPr="00D31C6A">
        <w:t>experiences</w:t>
      </w:r>
      <w:proofErr w:type="gramEnd"/>
      <w:r w:rsidRPr="00D31C6A">
        <w:rPr>
          <w:spacing w:val="-1"/>
        </w:rPr>
        <w:t xml:space="preserve"> </w:t>
      </w:r>
      <w:r w:rsidRPr="00D31C6A">
        <w:t>from</w:t>
      </w:r>
      <w:r w:rsidRPr="00D31C6A">
        <w:rPr>
          <w:spacing w:val="-1"/>
        </w:rPr>
        <w:t xml:space="preserve"> </w:t>
      </w:r>
      <w:r w:rsidRPr="00D31C6A">
        <w:t>those</w:t>
      </w:r>
      <w:r w:rsidRPr="00D31C6A">
        <w:rPr>
          <w:spacing w:val="-1"/>
        </w:rPr>
        <w:t xml:space="preserve"> </w:t>
      </w:r>
      <w:r w:rsidRPr="00D31C6A">
        <w:t>involved</w:t>
      </w:r>
      <w:r w:rsidRPr="00D31C6A">
        <w:rPr>
          <w:spacing w:val="-1"/>
        </w:rPr>
        <w:t xml:space="preserve"> </w:t>
      </w:r>
      <w:r w:rsidRPr="00D31C6A">
        <w:t>in</w:t>
      </w:r>
      <w:r w:rsidRPr="00D31C6A">
        <w:rPr>
          <w:spacing w:val="-1"/>
        </w:rPr>
        <w:t xml:space="preserve"> </w:t>
      </w:r>
      <w:r w:rsidRPr="00D31C6A">
        <w:t>using</w:t>
      </w:r>
      <w:r w:rsidRPr="00D31C6A">
        <w:rPr>
          <w:spacing w:val="-1"/>
        </w:rPr>
        <w:t xml:space="preserve"> </w:t>
      </w:r>
      <w:r w:rsidRPr="00D31C6A">
        <w:t xml:space="preserve">this </w:t>
      </w:r>
      <w:r w:rsidRPr="00D31C6A">
        <w:rPr>
          <w:spacing w:val="-2"/>
        </w:rPr>
        <w:t>policy</w:t>
      </w:r>
      <w:r w:rsidRPr="00D31C6A">
        <w:rPr>
          <w:spacing w:val="-9"/>
        </w:rPr>
        <w:t xml:space="preserve"> </w:t>
      </w:r>
      <w:r w:rsidRPr="00D31C6A">
        <w:rPr>
          <w:spacing w:val="-2"/>
        </w:rPr>
        <w:t>will</w:t>
      </w:r>
      <w:r w:rsidRPr="00D31C6A">
        <w:rPr>
          <w:spacing w:val="-9"/>
        </w:rPr>
        <w:t xml:space="preserve"> </w:t>
      </w:r>
      <w:r w:rsidRPr="00D31C6A">
        <w:rPr>
          <w:spacing w:val="-2"/>
        </w:rPr>
        <w:t>be</w:t>
      </w:r>
      <w:r w:rsidRPr="00D31C6A">
        <w:rPr>
          <w:spacing w:val="-9"/>
        </w:rPr>
        <w:t xml:space="preserve"> </w:t>
      </w:r>
      <w:r w:rsidRPr="00D31C6A">
        <w:rPr>
          <w:spacing w:val="-2"/>
        </w:rPr>
        <w:t>used</w:t>
      </w:r>
      <w:r w:rsidRPr="00D31C6A">
        <w:rPr>
          <w:spacing w:val="-9"/>
        </w:rPr>
        <w:t xml:space="preserve"> </w:t>
      </w:r>
      <w:r w:rsidRPr="00D31C6A">
        <w:rPr>
          <w:spacing w:val="-2"/>
        </w:rPr>
        <w:t>to</w:t>
      </w:r>
      <w:r w:rsidRPr="00D31C6A">
        <w:rPr>
          <w:spacing w:val="-9"/>
        </w:rPr>
        <w:t xml:space="preserve"> </w:t>
      </w:r>
      <w:r w:rsidRPr="00D31C6A">
        <w:rPr>
          <w:spacing w:val="-2"/>
        </w:rPr>
        <w:t>create</w:t>
      </w:r>
      <w:r w:rsidRPr="00D31C6A">
        <w:rPr>
          <w:spacing w:val="-9"/>
        </w:rPr>
        <w:t xml:space="preserve"> </w:t>
      </w:r>
      <w:r w:rsidRPr="00D31C6A">
        <w:rPr>
          <w:spacing w:val="-2"/>
        </w:rPr>
        <w:t>future</w:t>
      </w:r>
      <w:r w:rsidRPr="00D31C6A">
        <w:rPr>
          <w:spacing w:val="-9"/>
        </w:rPr>
        <w:t xml:space="preserve"> </w:t>
      </w:r>
      <w:r w:rsidRPr="00D31C6A">
        <w:rPr>
          <w:spacing w:val="-2"/>
        </w:rPr>
        <w:t>training</w:t>
      </w:r>
      <w:r w:rsidRPr="00D31C6A">
        <w:rPr>
          <w:spacing w:val="-9"/>
        </w:rPr>
        <w:t xml:space="preserve"> </w:t>
      </w:r>
      <w:r w:rsidRPr="00D31C6A">
        <w:rPr>
          <w:spacing w:val="-2"/>
        </w:rPr>
        <w:t>and</w:t>
      </w:r>
      <w:r w:rsidRPr="00D31C6A">
        <w:rPr>
          <w:spacing w:val="-9"/>
        </w:rPr>
        <w:t xml:space="preserve"> </w:t>
      </w:r>
      <w:r w:rsidRPr="00D31C6A">
        <w:rPr>
          <w:spacing w:val="-2"/>
        </w:rPr>
        <w:t>ensure</w:t>
      </w:r>
      <w:r w:rsidRPr="00D31C6A">
        <w:rPr>
          <w:spacing w:val="-9"/>
        </w:rPr>
        <w:t xml:space="preserve"> </w:t>
      </w:r>
      <w:r w:rsidRPr="00D31C6A">
        <w:rPr>
          <w:spacing w:val="-2"/>
        </w:rPr>
        <w:t xml:space="preserve">continuous </w:t>
      </w:r>
      <w:r w:rsidRPr="00D31C6A">
        <w:t>reflection and learning across the organisation.</w:t>
      </w:r>
    </w:p>
    <w:p w14:paraId="374FFDED" w14:textId="77777777" w:rsidR="00856C4A" w:rsidRPr="00C21DB9" w:rsidRDefault="00856C4A" w:rsidP="00856C4A">
      <w:pPr>
        <w:spacing w:line="271" w:lineRule="auto"/>
        <w:ind w:left="567" w:hanging="567"/>
        <w:rPr>
          <w:rFonts w:eastAsia="Arial" w:cs="Arial"/>
          <w:color w:val="000000"/>
          <w:szCs w:val="22"/>
          <w:lang w:eastAsia="en-GB"/>
        </w:rPr>
      </w:pPr>
    </w:p>
    <w:p w14:paraId="12CD351B" w14:textId="63DD3BD2" w:rsidR="00856C4A" w:rsidRPr="00B11D7A" w:rsidRDefault="00856C4A" w:rsidP="00856C4A">
      <w:pPr>
        <w:pStyle w:val="Heading1"/>
        <w:spacing w:before="0" w:after="0" w:line="271" w:lineRule="auto"/>
        <w:rPr>
          <w:rFonts w:ascii="Arial" w:hAnsi="Arial" w:cs="Arial"/>
          <w:b/>
          <w:bCs/>
          <w:color w:val="auto"/>
          <w:sz w:val="28"/>
          <w:szCs w:val="28"/>
        </w:rPr>
      </w:pPr>
      <w:bookmarkStart w:id="33" w:name="_Toc210802636"/>
      <w:bookmarkStart w:id="34" w:name="_Toc33001952"/>
      <w:bookmarkStart w:id="35" w:name="_Toc67481934"/>
      <w:bookmarkStart w:id="36" w:name="_Toc67486370"/>
      <w:bookmarkStart w:id="37" w:name="_Toc159580706"/>
      <w:bookmarkStart w:id="38" w:name="_Toc198890498"/>
      <w:r w:rsidRPr="00B11D7A">
        <w:rPr>
          <w:rFonts w:ascii="Arial" w:hAnsi="Arial" w:cs="Arial"/>
          <w:b/>
          <w:bCs/>
          <w:color w:val="auto"/>
          <w:sz w:val="28"/>
          <w:szCs w:val="28"/>
        </w:rPr>
        <w:t>22</w:t>
      </w:r>
      <w:r w:rsidR="00974B5E">
        <w:rPr>
          <w:rFonts w:ascii="Arial" w:hAnsi="Arial" w:cs="Arial"/>
          <w:b/>
          <w:bCs/>
          <w:color w:val="auto"/>
          <w:sz w:val="28"/>
          <w:szCs w:val="28"/>
        </w:rPr>
        <w:t>.</w:t>
      </w:r>
      <w:r w:rsidR="00974B5E">
        <w:rPr>
          <w:rFonts w:ascii="Arial" w:hAnsi="Arial" w:cs="Arial"/>
          <w:b/>
          <w:bCs/>
          <w:color w:val="auto"/>
          <w:sz w:val="28"/>
          <w:szCs w:val="28"/>
        </w:rPr>
        <w:tab/>
      </w:r>
      <w:r w:rsidRPr="00B11D7A">
        <w:rPr>
          <w:rFonts w:ascii="Arial" w:hAnsi="Arial" w:cs="Arial"/>
          <w:b/>
          <w:bCs/>
          <w:color w:val="auto"/>
          <w:sz w:val="28"/>
          <w:szCs w:val="28"/>
        </w:rPr>
        <w:t>Audit and Review</w:t>
      </w:r>
      <w:bookmarkEnd w:id="33"/>
      <w:r w:rsidRPr="00B11D7A">
        <w:rPr>
          <w:rFonts w:ascii="Arial" w:hAnsi="Arial" w:cs="Arial"/>
          <w:b/>
          <w:bCs/>
          <w:color w:val="auto"/>
          <w:sz w:val="28"/>
          <w:szCs w:val="28"/>
        </w:rPr>
        <w:t xml:space="preserve"> (evaluating effectiveness)</w:t>
      </w:r>
      <w:bookmarkEnd w:id="34"/>
      <w:bookmarkEnd w:id="35"/>
      <w:bookmarkEnd w:id="36"/>
      <w:bookmarkEnd w:id="37"/>
      <w:bookmarkEnd w:id="38"/>
    </w:p>
    <w:p w14:paraId="657B15A3" w14:textId="77777777" w:rsidR="00856C4A" w:rsidRPr="00C21DB9" w:rsidRDefault="00856C4A" w:rsidP="00856C4A">
      <w:pPr>
        <w:spacing w:line="271" w:lineRule="auto"/>
        <w:rPr>
          <w:rFonts w:asciiTheme="minorHAnsi" w:eastAsiaTheme="minorHAnsi" w:hAnsiTheme="minorHAnsi" w:cstheme="minorBidi"/>
          <w:sz w:val="22"/>
          <w:szCs w:val="22"/>
          <w:lang w:eastAsia="en-GB"/>
        </w:rPr>
      </w:pPr>
    </w:p>
    <w:p w14:paraId="3DF9FD55" w14:textId="328B9C25" w:rsidR="00856C4A" w:rsidRDefault="00856C4A" w:rsidP="00856C4A">
      <w:pPr>
        <w:spacing w:line="271" w:lineRule="auto"/>
        <w:ind w:left="697" w:hanging="697"/>
        <w:rPr>
          <w:rFonts w:eastAsia="Calibri" w:cs="Arial"/>
          <w:bCs/>
          <w:color w:val="000000"/>
          <w:szCs w:val="24"/>
          <w:lang w:eastAsia="en-GB"/>
        </w:rPr>
      </w:pPr>
      <w:r>
        <w:rPr>
          <w:rFonts w:eastAsia="Calibri" w:cs="Arial"/>
          <w:bCs/>
          <w:color w:val="000000"/>
          <w:szCs w:val="24"/>
          <w:lang w:eastAsia="en-GB"/>
        </w:rPr>
        <w:t>22</w:t>
      </w:r>
      <w:r w:rsidRPr="00C21DB9">
        <w:rPr>
          <w:rFonts w:eastAsia="Calibri" w:cs="Arial"/>
          <w:bCs/>
          <w:color w:val="000000"/>
          <w:szCs w:val="24"/>
          <w:lang w:eastAsia="en-GB"/>
        </w:rPr>
        <w:t>.1.</w:t>
      </w:r>
      <w:r>
        <w:rPr>
          <w:rFonts w:eastAsia="Calibri" w:cs="Arial"/>
          <w:bCs/>
          <w:color w:val="000000"/>
          <w:szCs w:val="24"/>
          <w:lang w:eastAsia="en-GB"/>
        </w:rPr>
        <w:tab/>
      </w:r>
      <w:r w:rsidRPr="00C21DB9">
        <w:rPr>
          <w:rFonts w:eastAsia="Calibri" w:cs="Arial"/>
          <w:bCs/>
          <w:color w:val="000000"/>
          <w:szCs w:val="24"/>
          <w:lang w:eastAsia="en-GB"/>
        </w:rPr>
        <w:t xml:space="preserve">All policies have their effectiveness audited by the </w:t>
      </w:r>
      <w:r w:rsidR="003509A8">
        <w:rPr>
          <w:rFonts w:eastAsia="Calibri" w:cs="Arial"/>
          <w:bCs/>
          <w:color w:val="000000"/>
          <w:szCs w:val="24"/>
          <w:lang w:eastAsia="en-GB"/>
        </w:rPr>
        <w:t>People Services</w:t>
      </w:r>
      <w:r w:rsidRPr="00C21DB9">
        <w:rPr>
          <w:rFonts w:eastAsia="Calibri" w:cs="Arial"/>
          <w:bCs/>
          <w:color w:val="000000"/>
          <w:szCs w:val="24"/>
          <w:lang w:eastAsia="en-GB"/>
        </w:rPr>
        <w:t xml:space="preserve"> SLT at regular intervals, and initially six months after a new policy is approved and disseminated.</w:t>
      </w:r>
    </w:p>
    <w:p w14:paraId="3A788E08" w14:textId="77777777" w:rsidR="00856C4A" w:rsidRDefault="00856C4A" w:rsidP="00856C4A">
      <w:pPr>
        <w:spacing w:line="271" w:lineRule="auto"/>
        <w:ind w:left="697" w:hanging="697"/>
        <w:rPr>
          <w:rFonts w:eastAsia="Calibri" w:cs="Arial"/>
          <w:bCs/>
          <w:color w:val="000000"/>
          <w:szCs w:val="24"/>
          <w:lang w:eastAsia="en-GB"/>
        </w:rPr>
      </w:pPr>
    </w:p>
    <w:p w14:paraId="3DED8ED1" w14:textId="77777777" w:rsidR="00856C4A" w:rsidRDefault="00856C4A" w:rsidP="00856C4A">
      <w:pPr>
        <w:spacing w:line="271" w:lineRule="auto"/>
        <w:ind w:left="697" w:hanging="697"/>
        <w:rPr>
          <w:rFonts w:eastAsia="Calibri" w:cs="Arial"/>
          <w:bCs/>
          <w:color w:val="000000"/>
          <w:szCs w:val="24"/>
          <w:lang w:eastAsia="en-GB"/>
        </w:rPr>
      </w:pPr>
      <w:r>
        <w:rPr>
          <w:rFonts w:eastAsia="Calibri" w:cs="Arial"/>
          <w:bCs/>
          <w:color w:val="000000"/>
          <w:szCs w:val="24"/>
          <w:lang w:eastAsia="en-GB"/>
        </w:rPr>
        <w:t>22</w:t>
      </w:r>
      <w:r w:rsidRPr="00C21DB9">
        <w:rPr>
          <w:rFonts w:eastAsia="Calibri" w:cs="Arial"/>
          <w:bCs/>
          <w:color w:val="000000"/>
          <w:szCs w:val="24"/>
          <w:lang w:eastAsia="en-GB"/>
        </w:rPr>
        <w:t>.2.</w:t>
      </w:r>
      <w:r w:rsidRPr="00C21DB9">
        <w:rPr>
          <w:rFonts w:eastAsia="Calibri" w:cs="Arial"/>
          <w:bCs/>
          <w:color w:val="000000"/>
          <w:szCs w:val="24"/>
          <w:lang w:eastAsia="en-GB"/>
        </w:rPr>
        <w:tab/>
        <w:t xml:space="preserve">Effectiveness will be reviewed using the tools set out in the </w:t>
      </w:r>
      <w:hyperlink r:id="rId36" w:history="1">
        <w:r w:rsidRPr="00C21DB9">
          <w:rPr>
            <w:rFonts w:eastAsia="Calibri" w:cs="Arial"/>
            <w:bCs/>
            <w:color w:val="0000FF"/>
            <w:szCs w:val="24"/>
            <w:u w:val="single"/>
            <w:lang w:eastAsia="en-GB"/>
          </w:rPr>
          <w:t>Trust’s Policy and Procedure for the Development and Management of Trust Policies and Procedures</w:t>
        </w:r>
      </w:hyperlink>
      <w:r w:rsidRPr="00C21DB9">
        <w:rPr>
          <w:rFonts w:eastAsia="Calibri" w:cs="Arial"/>
          <w:bCs/>
          <w:color w:val="000000"/>
          <w:szCs w:val="24"/>
          <w:lang w:eastAsia="en-GB"/>
        </w:rPr>
        <w:t xml:space="preserve"> </w:t>
      </w:r>
      <w:r w:rsidRPr="00C21DB9">
        <w:rPr>
          <w:rFonts w:eastAsiaTheme="minorHAnsi" w:cs="Arial"/>
          <w:szCs w:val="24"/>
        </w:rPr>
        <w:t>(</w:t>
      </w:r>
      <w:r w:rsidRPr="00C21DB9">
        <w:rPr>
          <w:rFonts w:eastAsia="Calibri" w:cs="Arial"/>
          <w:bCs/>
          <w:color w:val="000000"/>
          <w:szCs w:val="24"/>
          <w:lang w:eastAsia="en-GB"/>
        </w:rPr>
        <w:t>also known as the Policy on Policies).</w:t>
      </w:r>
    </w:p>
    <w:p w14:paraId="5D8CAD75" w14:textId="77777777" w:rsidR="00856C4A" w:rsidRDefault="00856C4A" w:rsidP="00856C4A">
      <w:pPr>
        <w:spacing w:line="271" w:lineRule="auto"/>
        <w:ind w:left="697" w:hanging="697"/>
        <w:rPr>
          <w:rFonts w:eastAsia="Calibri" w:cs="Arial"/>
          <w:bCs/>
          <w:color w:val="000000"/>
          <w:szCs w:val="24"/>
          <w:lang w:eastAsia="en-GB"/>
        </w:rPr>
      </w:pPr>
    </w:p>
    <w:p w14:paraId="78E750EB" w14:textId="77777777" w:rsidR="00856C4A" w:rsidRDefault="00856C4A" w:rsidP="00856C4A">
      <w:pPr>
        <w:spacing w:line="271" w:lineRule="auto"/>
        <w:ind w:left="697" w:hanging="697"/>
        <w:rPr>
          <w:rFonts w:eastAsia="Calibri" w:cs="Arial"/>
          <w:bCs/>
          <w:color w:val="000000"/>
          <w:szCs w:val="24"/>
          <w:lang w:eastAsia="en-GB"/>
        </w:rPr>
      </w:pPr>
      <w:r>
        <w:rPr>
          <w:rFonts w:eastAsia="Calibri" w:cs="Arial"/>
          <w:bCs/>
          <w:color w:val="000000"/>
          <w:szCs w:val="24"/>
          <w:lang w:eastAsia="en-GB"/>
        </w:rPr>
        <w:t>22</w:t>
      </w:r>
      <w:r w:rsidRPr="00C21DB9">
        <w:rPr>
          <w:rFonts w:eastAsia="Calibri" w:cs="Arial"/>
          <w:bCs/>
          <w:color w:val="000000"/>
          <w:szCs w:val="24"/>
          <w:lang w:eastAsia="en-GB"/>
        </w:rPr>
        <w:t>.3.</w:t>
      </w:r>
      <w:r>
        <w:rPr>
          <w:rFonts w:eastAsia="Calibri" w:cs="Arial"/>
          <w:bCs/>
          <w:color w:val="000000"/>
          <w:szCs w:val="24"/>
          <w:lang w:eastAsia="en-GB"/>
        </w:rPr>
        <w:tab/>
      </w:r>
      <w:r w:rsidRPr="00C21DB9">
        <w:rPr>
          <w:rFonts w:eastAsia="Calibri" w:cs="Arial"/>
          <w:bCs/>
          <w:color w:val="000000"/>
          <w:szCs w:val="24"/>
          <w:lang w:eastAsia="en-GB"/>
        </w:rPr>
        <w:t>This document will be reviewed in its entirety every three years or sooner if new legislation, codes of practice or national standards are introduced, or if feedback from colleagues indicates that the policy is not working effectively.</w:t>
      </w:r>
    </w:p>
    <w:p w14:paraId="5D184B65" w14:textId="77777777" w:rsidR="00856C4A" w:rsidRDefault="00856C4A" w:rsidP="00856C4A">
      <w:pPr>
        <w:spacing w:line="271" w:lineRule="auto"/>
        <w:ind w:left="697" w:hanging="697"/>
        <w:rPr>
          <w:rFonts w:eastAsia="Calibri" w:cs="Arial"/>
          <w:bCs/>
          <w:color w:val="000000"/>
          <w:szCs w:val="24"/>
          <w:lang w:eastAsia="en-GB"/>
        </w:rPr>
      </w:pPr>
    </w:p>
    <w:p w14:paraId="08113DA2" w14:textId="77777777" w:rsidR="00856C4A" w:rsidRPr="00C21DB9" w:rsidRDefault="00856C4A" w:rsidP="00856C4A">
      <w:pPr>
        <w:spacing w:line="271" w:lineRule="auto"/>
        <w:ind w:left="697" w:hanging="697"/>
        <w:rPr>
          <w:rFonts w:eastAsia="Calibri" w:cs="Arial"/>
          <w:bCs/>
          <w:color w:val="000000"/>
          <w:szCs w:val="24"/>
          <w:lang w:eastAsia="en-GB"/>
        </w:rPr>
      </w:pPr>
      <w:r>
        <w:rPr>
          <w:rFonts w:eastAsia="Calibri" w:cs="Arial"/>
          <w:bCs/>
          <w:color w:val="000000"/>
          <w:szCs w:val="24"/>
          <w:lang w:eastAsia="en-GB"/>
        </w:rPr>
        <w:t>22</w:t>
      </w:r>
      <w:r w:rsidRPr="00C21DB9">
        <w:rPr>
          <w:rFonts w:eastAsia="Calibri" w:cs="Arial"/>
          <w:bCs/>
          <w:color w:val="000000"/>
          <w:szCs w:val="24"/>
          <w:lang w:eastAsia="en-GB"/>
        </w:rPr>
        <w:t>.4.</w:t>
      </w:r>
      <w:r w:rsidRPr="00C21DB9">
        <w:rPr>
          <w:rFonts w:eastAsia="Calibri" w:cs="Arial"/>
          <w:bCs/>
          <w:color w:val="000000"/>
          <w:szCs w:val="24"/>
          <w:lang w:eastAsia="en-GB"/>
        </w:rPr>
        <w:tab/>
        <w:t>All changes made to this policy will go through the governance route for development and approval as set out in the Policy on Policies.</w:t>
      </w:r>
      <w:bookmarkStart w:id="39" w:name="_Toc476778689"/>
      <w:bookmarkStart w:id="40" w:name="_Toc159580707"/>
    </w:p>
    <w:p w14:paraId="18761E76" w14:textId="77777777" w:rsidR="00856C4A" w:rsidRPr="00C21DB9" w:rsidRDefault="00856C4A" w:rsidP="00856C4A">
      <w:pPr>
        <w:spacing w:line="271" w:lineRule="auto"/>
        <w:ind w:left="1134" w:hanging="1134"/>
        <w:rPr>
          <w:rFonts w:eastAsia="Calibri" w:cs="Arial"/>
          <w:bCs/>
          <w:color w:val="000000"/>
          <w:szCs w:val="24"/>
          <w:lang w:eastAsia="en-GB"/>
        </w:rPr>
      </w:pPr>
    </w:p>
    <w:p w14:paraId="067B4799" w14:textId="77777777" w:rsidR="00856C4A" w:rsidRPr="00B11D7A" w:rsidRDefault="00856C4A" w:rsidP="00856C4A">
      <w:pPr>
        <w:pStyle w:val="Heading1"/>
        <w:spacing w:before="0" w:after="0" w:line="271" w:lineRule="auto"/>
        <w:rPr>
          <w:rFonts w:ascii="Arial" w:hAnsi="Arial" w:cs="Arial"/>
          <w:b/>
          <w:bCs/>
          <w:color w:val="auto"/>
          <w:sz w:val="28"/>
          <w:szCs w:val="28"/>
        </w:rPr>
      </w:pPr>
      <w:bookmarkStart w:id="41" w:name="_Toc198890499"/>
      <w:r w:rsidRPr="00B11D7A">
        <w:rPr>
          <w:rFonts w:ascii="Arial" w:eastAsia="Calibri" w:hAnsi="Arial" w:cs="Arial"/>
          <w:b/>
          <w:bCs/>
          <w:color w:val="auto"/>
          <w:sz w:val="28"/>
          <w:szCs w:val="28"/>
        </w:rPr>
        <w:t>23.</w:t>
      </w:r>
      <w:r w:rsidRPr="00B11D7A">
        <w:rPr>
          <w:rFonts w:ascii="Arial" w:eastAsia="Calibri" w:hAnsi="Arial" w:cs="Arial"/>
          <w:b/>
          <w:bCs/>
          <w:color w:val="auto"/>
          <w:sz w:val="28"/>
          <w:szCs w:val="28"/>
        </w:rPr>
        <w:tab/>
      </w:r>
      <w:r w:rsidRPr="00B11D7A">
        <w:rPr>
          <w:rFonts w:ascii="Arial" w:hAnsi="Arial" w:cs="Arial"/>
          <w:b/>
          <w:bCs/>
          <w:color w:val="auto"/>
          <w:sz w:val="28"/>
          <w:szCs w:val="28"/>
        </w:rPr>
        <w:t>Associated Trust Document</w:t>
      </w:r>
      <w:bookmarkEnd w:id="39"/>
      <w:r w:rsidRPr="00B11D7A">
        <w:rPr>
          <w:rFonts w:ascii="Arial" w:hAnsi="Arial" w:cs="Arial"/>
          <w:b/>
          <w:bCs/>
          <w:color w:val="auto"/>
          <w:sz w:val="28"/>
          <w:szCs w:val="28"/>
        </w:rPr>
        <w:t>ation</w:t>
      </w:r>
      <w:bookmarkEnd w:id="40"/>
      <w:bookmarkEnd w:id="41"/>
    </w:p>
    <w:p w14:paraId="42766AEF" w14:textId="77777777" w:rsidR="00856C4A" w:rsidRPr="00C21DB9" w:rsidRDefault="00856C4A" w:rsidP="00856C4A">
      <w:pPr>
        <w:spacing w:line="271" w:lineRule="auto"/>
        <w:rPr>
          <w:rFonts w:eastAsiaTheme="minorHAnsi"/>
          <w:lang w:eastAsia="en-GB"/>
        </w:rPr>
      </w:pPr>
    </w:p>
    <w:p w14:paraId="53F12F0F" w14:textId="77777777" w:rsidR="00856C4A" w:rsidRPr="00C21DB9" w:rsidRDefault="00856C4A" w:rsidP="00856C4A">
      <w:pPr>
        <w:pStyle w:val="ListParagraph"/>
        <w:numPr>
          <w:ilvl w:val="0"/>
          <w:numId w:val="5"/>
        </w:numPr>
        <w:tabs>
          <w:tab w:val="left" w:pos="1162"/>
        </w:tabs>
        <w:spacing w:line="271" w:lineRule="auto"/>
        <w:ind w:left="1440"/>
      </w:pPr>
      <w:hyperlink r:id="rId37" w:history="1">
        <w:r w:rsidRPr="00C21DB9">
          <w:rPr>
            <w:color w:val="0000FF"/>
            <w:u w:val="single"/>
          </w:rPr>
          <w:t xml:space="preserve">NHS Sexual Safety Charter </w:t>
        </w:r>
      </w:hyperlink>
    </w:p>
    <w:p w14:paraId="66A7434A" w14:textId="2FB1F285" w:rsidR="00856C4A" w:rsidRPr="006519FA" w:rsidRDefault="006519FA" w:rsidP="00856C4A">
      <w:pPr>
        <w:pStyle w:val="ListParagraph"/>
        <w:numPr>
          <w:ilvl w:val="0"/>
          <w:numId w:val="1"/>
        </w:numPr>
        <w:tabs>
          <w:tab w:val="left" w:pos="1162"/>
        </w:tabs>
        <w:spacing w:line="271" w:lineRule="auto"/>
        <w:ind w:left="1440"/>
        <w:rPr>
          <w:color w:val="000000" w:themeColor="text1"/>
        </w:rPr>
      </w:pPr>
      <w:hyperlink r:id="rId38" w:history="1">
        <w:r w:rsidRPr="006519FA">
          <w:rPr>
            <w:color w:val="000000" w:themeColor="text1"/>
          </w:rPr>
          <w:t>Managing Conduct Policy</w:t>
        </w:r>
        <w:r w:rsidR="00856C4A" w:rsidRPr="006519FA">
          <w:rPr>
            <w:color w:val="000000" w:themeColor="text1"/>
          </w:rPr>
          <w:t xml:space="preserve"> </w:t>
        </w:r>
      </w:hyperlink>
    </w:p>
    <w:p w14:paraId="39CD5CDA" w14:textId="77777777" w:rsidR="00856C4A" w:rsidRPr="00C21DB9" w:rsidRDefault="00856C4A" w:rsidP="00856C4A">
      <w:pPr>
        <w:pStyle w:val="ListParagraph"/>
        <w:numPr>
          <w:ilvl w:val="0"/>
          <w:numId w:val="1"/>
        </w:numPr>
        <w:tabs>
          <w:tab w:val="left" w:pos="1162"/>
        </w:tabs>
        <w:spacing w:line="271" w:lineRule="auto"/>
        <w:ind w:left="1440"/>
        <w:rPr>
          <w:bCs/>
        </w:rPr>
      </w:pPr>
      <w:hyperlink r:id="rId39" w:history="1">
        <w:r w:rsidRPr="00C21DB9">
          <w:rPr>
            <w:color w:val="0000FF"/>
            <w:u w:val="single"/>
          </w:rPr>
          <w:t>Freedom to speak up: Speak up Policy</w:t>
        </w:r>
      </w:hyperlink>
      <w:r w:rsidRPr="00C21DB9">
        <w:t xml:space="preserve"> </w:t>
      </w:r>
    </w:p>
    <w:p w14:paraId="166FF169" w14:textId="77777777" w:rsidR="00856C4A" w:rsidRPr="00C21DB9" w:rsidRDefault="00856C4A" w:rsidP="00856C4A">
      <w:pPr>
        <w:pStyle w:val="ListParagraph"/>
        <w:numPr>
          <w:ilvl w:val="0"/>
          <w:numId w:val="1"/>
        </w:numPr>
        <w:tabs>
          <w:tab w:val="left" w:pos="1162"/>
        </w:tabs>
        <w:spacing w:line="271" w:lineRule="auto"/>
        <w:ind w:left="1440"/>
        <w:rPr>
          <w:bCs/>
        </w:rPr>
      </w:pPr>
      <w:hyperlink r:id="rId40" w:history="1">
        <w:r w:rsidRPr="00C21DB9">
          <w:rPr>
            <w:color w:val="0000FF"/>
            <w:u w:val="single"/>
          </w:rPr>
          <w:t>Domestic Abuse Workforce Policy</w:t>
        </w:r>
      </w:hyperlink>
    </w:p>
    <w:p w14:paraId="5F8D174B" w14:textId="77777777" w:rsidR="00856C4A" w:rsidRPr="00C21DB9" w:rsidRDefault="00856C4A" w:rsidP="00856C4A">
      <w:pPr>
        <w:pStyle w:val="ListParagraph"/>
        <w:numPr>
          <w:ilvl w:val="0"/>
          <w:numId w:val="1"/>
        </w:numPr>
        <w:tabs>
          <w:tab w:val="left" w:pos="1162"/>
        </w:tabs>
        <w:spacing w:line="271" w:lineRule="auto"/>
        <w:ind w:left="1440"/>
        <w:rPr>
          <w:bCs/>
        </w:rPr>
      </w:pPr>
      <w:hyperlink r:id="rId41" w:history="1">
        <w:r w:rsidRPr="00C21DB9">
          <w:rPr>
            <w:color w:val="0000FF"/>
            <w:u w:val="single"/>
          </w:rPr>
          <w:t xml:space="preserve">Managing Safeguarding Allegations Policy &amp; Procedure </w:t>
        </w:r>
      </w:hyperlink>
    </w:p>
    <w:p w14:paraId="42C38365" w14:textId="77777777" w:rsidR="00856C4A" w:rsidRDefault="00856C4A" w:rsidP="00856C4A">
      <w:pPr>
        <w:pStyle w:val="ListParagraph"/>
        <w:numPr>
          <w:ilvl w:val="0"/>
          <w:numId w:val="1"/>
        </w:numPr>
        <w:tabs>
          <w:tab w:val="left" w:pos="1162"/>
        </w:tabs>
        <w:spacing w:line="271" w:lineRule="auto"/>
        <w:ind w:left="1440"/>
        <w:rPr>
          <w:bCs/>
        </w:rPr>
      </w:pPr>
      <w:hyperlink r:id="rId42" w:history="1">
        <w:r w:rsidRPr="00427E80">
          <w:rPr>
            <w:color w:val="0000FF"/>
            <w:u w:val="single"/>
          </w:rPr>
          <w:t>Violence Prevention and Reduction Procedure</w:t>
        </w:r>
      </w:hyperlink>
    </w:p>
    <w:p w14:paraId="619489CA" w14:textId="77777777" w:rsidR="00856C4A" w:rsidRPr="00AC3AD1" w:rsidRDefault="00856C4A" w:rsidP="00856C4A">
      <w:pPr>
        <w:pStyle w:val="ListParagraph"/>
        <w:numPr>
          <w:ilvl w:val="0"/>
          <w:numId w:val="1"/>
        </w:numPr>
        <w:tabs>
          <w:tab w:val="left" w:pos="1162"/>
        </w:tabs>
        <w:spacing w:line="271" w:lineRule="auto"/>
        <w:ind w:left="1440"/>
        <w:rPr>
          <w:rFonts w:ascii="Arial Bold" w:hAnsi="Arial Bold"/>
          <w:sz w:val="28"/>
        </w:rPr>
      </w:pPr>
      <w:hyperlink r:id="rId43" w:history="1">
        <w:r>
          <w:rPr>
            <w:rStyle w:val="Hyperlink"/>
          </w:rPr>
          <w:t>Managing Concerns About Medical Staff Policy &amp; Procedure</w:t>
        </w:r>
      </w:hyperlink>
      <w:bookmarkEnd w:id="3"/>
      <w:bookmarkEnd w:id="4"/>
      <w:bookmarkEnd w:id="31"/>
    </w:p>
    <w:p w14:paraId="1A76EAE5" w14:textId="0D64A4FD" w:rsidR="00856C4A" w:rsidRPr="00856C4A" w:rsidRDefault="006519FA" w:rsidP="00856C4A">
      <w:pPr>
        <w:pStyle w:val="ListParagraph"/>
        <w:numPr>
          <w:ilvl w:val="0"/>
          <w:numId w:val="1"/>
        </w:numPr>
        <w:tabs>
          <w:tab w:val="left" w:pos="1162"/>
        </w:tabs>
        <w:spacing w:line="271" w:lineRule="auto"/>
        <w:ind w:left="1440"/>
        <w:rPr>
          <w:rFonts w:ascii="Arial Bold" w:hAnsi="Arial Bold"/>
          <w:sz w:val="28"/>
        </w:rPr>
      </w:pPr>
      <w:hyperlink r:id="rId44" w:history="1">
        <w:r w:rsidRPr="006519FA">
          <w:rPr>
            <w:color w:val="000000" w:themeColor="text1"/>
          </w:rPr>
          <w:t>Resolution</w:t>
        </w:r>
      </w:hyperlink>
      <w:r w:rsidRPr="006519FA">
        <w:rPr>
          <w:color w:val="000000" w:themeColor="text1"/>
        </w:rPr>
        <w:t xml:space="preserve"> </w:t>
      </w:r>
      <w:r>
        <w:t>Policy</w:t>
      </w:r>
    </w:p>
    <w:p w14:paraId="32412F75" w14:textId="5F93A95C" w:rsidR="00856C4A" w:rsidRPr="00AC3AD1" w:rsidRDefault="002916A6" w:rsidP="00856C4A">
      <w:pPr>
        <w:pStyle w:val="ListParagraph"/>
        <w:numPr>
          <w:ilvl w:val="0"/>
          <w:numId w:val="1"/>
        </w:numPr>
        <w:tabs>
          <w:tab w:val="left" w:pos="1162"/>
        </w:tabs>
        <w:spacing w:line="271" w:lineRule="auto"/>
        <w:ind w:left="1440"/>
        <w:rPr>
          <w:rFonts w:ascii="Arial Bold" w:hAnsi="Arial Bold"/>
          <w:sz w:val="28"/>
        </w:rPr>
      </w:pPr>
      <w:hyperlink r:id="rId45" w:history="1">
        <w:r w:rsidRPr="002916A6">
          <w:rPr>
            <w:rStyle w:val="Hyperlink"/>
          </w:rPr>
          <w:t>Personal Relationships at Work and Professional Boundaries Policy</w:t>
        </w:r>
      </w:hyperlink>
    </w:p>
    <w:p w14:paraId="5F1E04DE" w14:textId="77777777" w:rsidR="00856C4A" w:rsidRDefault="00856C4A" w:rsidP="00856C4A">
      <w:pPr>
        <w:tabs>
          <w:tab w:val="left" w:pos="1162"/>
        </w:tabs>
        <w:spacing w:line="271" w:lineRule="auto"/>
        <w:rPr>
          <w:sz w:val="28"/>
          <w:szCs w:val="28"/>
        </w:rPr>
      </w:pPr>
    </w:p>
    <w:p w14:paraId="1DADA2E6" w14:textId="50D68290" w:rsidR="00856C4A" w:rsidRPr="00131386" w:rsidRDefault="00856C4A" w:rsidP="00856C4A">
      <w:pPr>
        <w:tabs>
          <w:tab w:val="left" w:pos="1162"/>
        </w:tabs>
        <w:spacing w:line="271" w:lineRule="auto"/>
        <w:rPr>
          <w:rFonts w:ascii="Arial Bold" w:hAnsi="Arial Bold"/>
          <w:b/>
          <w:bCs/>
          <w:sz w:val="28"/>
        </w:rPr>
      </w:pPr>
      <w:r w:rsidRPr="00131386">
        <w:rPr>
          <w:b/>
          <w:bCs/>
          <w:sz w:val="28"/>
          <w:szCs w:val="28"/>
        </w:rPr>
        <w:t>24</w:t>
      </w:r>
      <w:r w:rsidRPr="00131386">
        <w:rPr>
          <w:rFonts w:ascii="Arial Bold" w:hAnsi="Arial Bold"/>
          <w:b/>
          <w:bCs/>
          <w:sz w:val="28"/>
        </w:rPr>
        <w:t>.</w:t>
      </w:r>
      <w:r w:rsidR="00376B3C">
        <w:rPr>
          <w:rFonts w:ascii="Arial Bold" w:hAnsi="Arial Bold"/>
          <w:b/>
          <w:bCs/>
          <w:sz w:val="28"/>
        </w:rPr>
        <w:tab/>
      </w:r>
      <w:r w:rsidRPr="00131386">
        <w:rPr>
          <w:rFonts w:ascii="Arial Bold" w:hAnsi="Arial Bold"/>
          <w:b/>
          <w:bCs/>
          <w:sz w:val="28"/>
        </w:rPr>
        <w:t>References</w:t>
      </w:r>
    </w:p>
    <w:p w14:paraId="294F1AC3" w14:textId="77777777" w:rsidR="00856C4A" w:rsidRPr="00C21DB9" w:rsidRDefault="00856C4A" w:rsidP="00856C4A">
      <w:pPr>
        <w:spacing w:line="271" w:lineRule="auto"/>
        <w:rPr>
          <w:rFonts w:ascii="Arial Bold" w:hAnsi="Arial Bold"/>
          <w:b/>
          <w:sz w:val="18"/>
          <w:szCs w:val="18"/>
        </w:rPr>
      </w:pPr>
    </w:p>
    <w:p w14:paraId="5AC27013" w14:textId="77777777" w:rsidR="00856C4A" w:rsidRPr="00131386" w:rsidRDefault="00856C4A" w:rsidP="00856C4A">
      <w:pPr>
        <w:pStyle w:val="ListParagraph"/>
        <w:numPr>
          <w:ilvl w:val="0"/>
          <w:numId w:val="2"/>
        </w:numPr>
        <w:spacing w:line="271" w:lineRule="auto"/>
        <w:rPr>
          <w:bCs/>
        </w:rPr>
      </w:pPr>
      <w:hyperlink r:id="rId46" w:anchor=":~:text=Women%20were%20more%20likely%20to,as%20shown%20in%20Figure%202" w:history="1">
        <w:r>
          <w:rPr>
            <w:rStyle w:val="Hyperlink"/>
            <w:bCs/>
          </w:rPr>
          <w:t xml:space="preserve">Experiences of harassment in England in England and Wales: December 2023 </w:t>
        </w:r>
      </w:hyperlink>
      <w:r w:rsidRPr="00C21DB9">
        <w:rPr>
          <w:bCs/>
        </w:rPr>
        <w:t xml:space="preserve">(ONS data relating to percentage of women to men experiencing sexual harassment </w:t>
      </w:r>
    </w:p>
    <w:p w14:paraId="70525C72" w14:textId="561B86E8" w:rsidR="00856C4A" w:rsidRPr="00131386" w:rsidRDefault="00856C4A" w:rsidP="00856C4A">
      <w:pPr>
        <w:pStyle w:val="ListParagraph"/>
        <w:numPr>
          <w:ilvl w:val="0"/>
          <w:numId w:val="2"/>
        </w:numPr>
        <w:spacing w:line="271" w:lineRule="auto"/>
        <w:rPr>
          <w:bCs/>
        </w:rPr>
      </w:pPr>
      <w:hyperlink r:id="rId47" w:history="1">
        <w:r w:rsidRPr="00C21DB9">
          <w:rPr>
            <w:rStyle w:val="Hyperlink"/>
            <w:bCs/>
          </w:rPr>
          <w:t>https://www.hrmagazine.co.uk/content/comment/proactively-preventing-sexual-harassment-in-the-workplace/</w:t>
        </w:r>
      </w:hyperlink>
      <w:r w:rsidRPr="00C21DB9">
        <w:rPr>
          <w:bCs/>
        </w:rPr>
        <w:t xml:space="preserve">  Proactively preventing sexual harassment in the </w:t>
      </w:r>
      <w:r w:rsidR="00FC132D" w:rsidRPr="00C21DB9">
        <w:rPr>
          <w:bCs/>
        </w:rPr>
        <w:t>workplace.</w:t>
      </w:r>
    </w:p>
    <w:p w14:paraId="22B16F90" w14:textId="77777777" w:rsidR="00856C4A" w:rsidRDefault="00856C4A" w:rsidP="00856C4A">
      <w:pPr>
        <w:pStyle w:val="ListParagraph"/>
        <w:numPr>
          <w:ilvl w:val="0"/>
          <w:numId w:val="2"/>
        </w:numPr>
        <w:spacing w:line="271" w:lineRule="auto"/>
        <w:ind w:right="5"/>
        <w:jc w:val="both"/>
      </w:pPr>
      <w:hyperlink r:id="rId48" w:history="1">
        <w:r w:rsidRPr="00C21DB9">
          <w:rPr>
            <w:color w:val="0000FF"/>
            <w:u w:val="single"/>
          </w:rPr>
          <w:t>Reducing Misogyny and Improving Sexual Safety in the Ambulance Service - aace.org.uk</w:t>
        </w:r>
      </w:hyperlink>
    </w:p>
    <w:p w14:paraId="0C119B64" w14:textId="77777777" w:rsidR="00856C4A" w:rsidRDefault="00856C4A" w:rsidP="00856C4A">
      <w:pPr>
        <w:pStyle w:val="ListParagraph"/>
        <w:numPr>
          <w:ilvl w:val="0"/>
          <w:numId w:val="2"/>
        </w:numPr>
        <w:spacing w:line="271" w:lineRule="auto"/>
        <w:ind w:right="5"/>
        <w:jc w:val="both"/>
      </w:pPr>
      <w:hyperlink r:id="rId49" w:history="1">
        <w:r>
          <w:rPr>
            <w:color w:val="0000FF"/>
            <w:u w:val="single"/>
          </w:rPr>
          <w:t>2020 Sexual Harassment Survey</w:t>
        </w:r>
      </w:hyperlink>
      <w:r w:rsidRPr="008B45CE">
        <w:t xml:space="preserve"> </w:t>
      </w:r>
      <w:r>
        <w:t>(publishing.service.gov.uk)</w:t>
      </w:r>
    </w:p>
    <w:p w14:paraId="1A830806" w14:textId="77777777" w:rsidR="00856C4A" w:rsidRPr="00C21DB9" w:rsidRDefault="00856C4A" w:rsidP="00856C4A">
      <w:pPr>
        <w:spacing w:line="271" w:lineRule="auto"/>
        <w:ind w:right="5"/>
        <w:jc w:val="both"/>
      </w:pPr>
    </w:p>
    <w:p w14:paraId="2FD7869A" w14:textId="77777777" w:rsidR="00856C4A" w:rsidRPr="00C21DB9" w:rsidRDefault="00856C4A" w:rsidP="00856C4A">
      <w:pPr>
        <w:spacing w:line="271" w:lineRule="auto"/>
        <w:rPr>
          <w:rFonts w:cs="Arial"/>
          <w:bCs/>
          <w:sz w:val="18"/>
          <w:szCs w:val="10"/>
        </w:rPr>
      </w:pPr>
    </w:p>
    <w:p w14:paraId="7A53932A" w14:textId="77777777" w:rsidR="00856C4A" w:rsidRPr="00B11D7A" w:rsidRDefault="00856C4A" w:rsidP="00856C4A">
      <w:pPr>
        <w:pStyle w:val="Heading1"/>
        <w:spacing w:before="0" w:after="0" w:line="271" w:lineRule="auto"/>
        <w:rPr>
          <w:b/>
          <w:bCs/>
          <w:color w:val="auto"/>
          <w:sz w:val="28"/>
          <w:szCs w:val="28"/>
        </w:rPr>
      </w:pPr>
      <w:bookmarkStart w:id="42" w:name="_Toc198890500"/>
      <w:r w:rsidRPr="00B11D7A">
        <w:rPr>
          <w:b/>
          <w:bCs/>
          <w:color w:val="auto"/>
          <w:sz w:val="28"/>
          <w:szCs w:val="28"/>
        </w:rPr>
        <w:t>25.</w:t>
      </w:r>
      <w:r w:rsidRPr="00B11D7A">
        <w:rPr>
          <w:b/>
          <w:bCs/>
          <w:color w:val="auto"/>
          <w:sz w:val="28"/>
          <w:szCs w:val="28"/>
        </w:rPr>
        <w:tab/>
      </w:r>
      <w:r w:rsidRPr="002916A6">
        <w:rPr>
          <w:rFonts w:ascii="Arial" w:hAnsi="Arial" w:cs="Arial"/>
          <w:b/>
          <w:bCs/>
          <w:color w:val="auto"/>
          <w:sz w:val="28"/>
          <w:szCs w:val="28"/>
        </w:rPr>
        <w:t>Financial Checkpoint</w:t>
      </w:r>
      <w:bookmarkEnd w:id="42"/>
    </w:p>
    <w:p w14:paraId="7341AE90" w14:textId="77777777" w:rsidR="00856C4A" w:rsidRPr="00C21DB9" w:rsidRDefault="00856C4A" w:rsidP="00856C4A">
      <w:pPr>
        <w:spacing w:line="271" w:lineRule="auto"/>
        <w:outlineLvl w:val="0"/>
        <w:rPr>
          <w:rFonts w:eastAsia="Arial" w:cs="Arial"/>
          <w:b/>
          <w:color w:val="000000"/>
          <w:szCs w:val="24"/>
          <w:lang w:eastAsia="en-GB"/>
        </w:rPr>
      </w:pPr>
    </w:p>
    <w:p w14:paraId="39D2B157" w14:textId="77777777" w:rsidR="00856C4A" w:rsidRPr="00C21DB9" w:rsidRDefault="00856C4A" w:rsidP="00856C4A">
      <w:pPr>
        <w:tabs>
          <w:tab w:val="left" w:pos="1162"/>
        </w:tabs>
        <w:spacing w:line="271" w:lineRule="auto"/>
        <w:ind w:left="720" w:hanging="720"/>
        <w:rPr>
          <w:rFonts w:eastAsiaTheme="minorHAnsi" w:cs="Arial"/>
          <w:szCs w:val="24"/>
        </w:rPr>
      </w:pPr>
      <w:r>
        <w:rPr>
          <w:rFonts w:eastAsiaTheme="minorHAnsi" w:cs="Arial"/>
          <w:szCs w:val="24"/>
        </w:rPr>
        <w:t>25</w:t>
      </w:r>
      <w:r w:rsidRPr="00C21DB9">
        <w:rPr>
          <w:rFonts w:eastAsiaTheme="minorHAnsi" w:cs="Arial"/>
          <w:szCs w:val="24"/>
        </w:rPr>
        <w:t>.1</w:t>
      </w:r>
      <w:r w:rsidRPr="00C21DB9">
        <w:rPr>
          <w:rFonts w:eastAsiaTheme="minorHAnsi" w:cs="Arial"/>
          <w:szCs w:val="24"/>
        </w:rPr>
        <w:tab/>
        <w:t>This document has been confirmed by Finance to have financial implications and the relevant Trust processes have been followed to ensure adequate funds are available.</w:t>
      </w:r>
    </w:p>
    <w:p w14:paraId="62EA2727" w14:textId="77777777" w:rsidR="00856C4A" w:rsidRPr="00C21DB9" w:rsidRDefault="00856C4A" w:rsidP="00856C4A">
      <w:pPr>
        <w:tabs>
          <w:tab w:val="left" w:pos="1162"/>
        </w:tabs>
        <w:spacing w:line="271" w:lineRule="auto"/>
        <w:ind w:left="720" w:hanging="720"/>
        <w:rPr>
          <w:rFonts w:eastAsiaTheme="minorHAnsi" w:cs="Arial"/>
          <w:szCs w:val="24"/>
        </w:rPr>
      </w:pPr>
    </w:p>
    <w:p w14:paraId="4BECE71F" w14:textId="77777777" w:rsidR="00856C4A" w:rsidRPr="00B11D7A" w:rsidRDefault="00856C4A" w:rsidP="00856C4A">
      <w:pPr>
        <w:pStyle w:val="Heading1"/>
        <w:spacing w:before="0" w:after="0" w:line="271" w:lineRule="auto"/>
        <w:rPr>
          <w:b/>
          <w:bCs/>
          <w:color w:val="auto"/>
          <w:sz w:val="28"/>
          <w:szCs w:val="28"/>
        </w:rPr>
      </w:pPr>
      <w:bookmarkStart w:id="43" w:name="_Toc33001956"/>
      <w:bookmarkStart w:id="44" w:name="_Toc67481938"/>
      <w:bookmarkStart w:id="45" w:name="_Toc67486374"/>
      <w:bookmarkStart w:id="46" w:name="_Toc159580710"/>
      <w:bookmarkStart w:id="47" w:name="_Toc198890501"/>
      <w:r w:rsidRPr="00B11D7A">
        <w:rPr>
          <w:b/>
          <w:bCs/>
          <w:color w:val="auto"/>
          <w:sz w:val="28"/>
          <w:szCs w:val="28"/>
        </w:rPr>
        <w:t>26.</w:t>
      </w:r>
      <w:r w:rsidRPr="00B11D7A">
        <w:rPr>
          <w:b/>
          <w:bCs/>
          <w:color w:val="auto"/>
          <w:sz w:val="28"/>
          <w:szCs w:val="28"/>
        </w:rPr>
        <w:tab/>
      </w:r>
      <w:r w:rsidRPr="002916A6">
        <w:rPr>
          <w:rFonts w:ascii="Arial" w:hAnsi="Arial" w:cs="Arial"/>
          <w:b/>
          <w:bCs/>
          <w:color w:val="auto"/>
          <w:sz w:val="28"/>
          <w:szCs w:val="28"/>
        </w:rPr>
        <w:t>Equality Analysis</w:t>
      </w:r>
      <w:bookmarkEnd w:id="43"/>
      <w:bookmarkEnd w:id="44"/>
      <w:bookmarkEnd w:id="45"/>
      <w:bookmarkEnd w:id="46"/>
      <w:bookmarkEnd w:id="47"/>
    </w:p>
    <w:p w14:paraId="5A6B75F0" w14:textId="77777777" w:rsidR="00856C4A" w:rsidRPr="00C21DB9" w:rsidRDefault="00856C4A" w:rsidP="00856C4A">
      <w:pPr>
        <w:spacing w:line="271" w:lineRule="auto"/>
        <w:rPr>
          <w:rFonts w:asciiTheme="minorHAnsi" w:eastAsiaTheme="minorHAnsi" w:hAnsiTheme="minorHAnsi" w:cstheme="minorBidi"/>
          <w:sz w:val="22"/>
          <w:szCs w:val="22"/>
          <w:lang w:eastAsia="en-GB"/>
        </w:rPr>
      </w:pPr>
    </w:p>
    <w:p w14:paraId="679864AE" w14:textId="564361E3" w:rsidR="00856C4A" w:rsidRDefault="00856C4A" w:rsidP="00856C4A">
      <w:pPr>
        <w:spacing w:line="271" w:lineRule="auto"/>
        <w:ind w:left="720" w:hanging="720"/>
        <w:rPr>
          <w:rFonts w:eastAsia="Calibri" w:cs="Arial"/>
          <w:bCs/>
          <w:color w:val="000000"/>
          <w:szCs w:val="24"/>
          <w:lang w:eastAsia="en-GB"/>
        </w:rPr>
      </w:pPr>
      <w:r>
        <w:rPr>
          <w:rFonts w:eastAsia="Calibri" w:cs="Arial"/>
          <w:bCs/>
          <w:color w:val="000000"/>
          <w:szCs w:val="24"/>
          <w:lang w:eastAsia="en-GB"/>
        </w:rPr>
        <w:t>26</w:t>
      </w:r>
      <w:r w:rsidRPr="00C21DB9">
        <w:rPr>
          <w:rFonts w:eastAsia="Calibri" w:cs="Arial"/>
          <w:bCs/>
          <w:color w:val="000000"/>
          <w:szCs w:val="24"/>
          <w:lang w:eastAsia="en-GB"/>
        </w:rPr>
        <w:t>.1</w:t>
      </w:r>
      <w:r w:rsidRPr="00C21DB9">
        <w:rPr>
          <w:rFonts w:eastAsia="Calibri" w:cs="Arial"/>
          <w:bCs/>
          <w:color w:val="000000"/>
          <w:szCs w:val="24"/>
          <w:lang w:eastAsia="en-GB"/>
        </w:rPr>
        <w:tab/>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r w:rsidR="008D40AB" w:rsidRPr="00C21DB9">
        <w:rPr>
          <w:rFonts w:eastAsia="Calibri" w:cs="Arial"/>
          <w:bCs/>
          <w:color w:val="000000"/>
          <w:szCs w:val="24"/>
          <w:lang w:eastAsia="en-GB"/>
        </w:rPr>
        <w:t xml:space="preserve">. </w:t>
      </w:r>
    </w:p>
    <w:p w14:paraId="5C5B6803" w14:textId="77777777" w:rsidR="00856C4A" w:rsidRPr="00C21DB9" w:rsidRDefault="00856C4A" w:rsidP="00856C4A">
      <w:pPr>
        <w:spacing w:line="271" w:lineRule="auto"/>
        <w:ind w:left="720" w:hanging="720"/>
        <w:rPr>
          <w:rFonts w:eastAsia="Calibri" w:cs="Arial"/>
          <w:bCs/>
          <w:color w:val="000000"/>
          <w:szCs w:val="24"/>
          <w:lang w:eastAsia="en-GB"/>
        </w:rPr>
      </w:pPr>
    </w:p>
    <w:p w14:paraId="39B21E25" w14:textId="77777777" w:rsidR="00856C4A" w:rsidRPr="00C21DB9" w:rsidRDefault="00856C4A" w:rsidP="00856C4A">
      <w:pPr>
        <w:spacing w:line="271" w:lineRule="auto"/>
        <w:ind w:left="720" w:hanging="720"/>
        <w:rPr>
          <w:rFonts w:eastAsia="Calibri" w:cs="Arial"/>
          <w:bCs/>
          <w:color w:val="000000"/>
          <w:szCs w:val="24"/>
          <w:lang w:eastAsia="en-GB"/>
        </w:rPr>
      </w:pPr>
      <w:r>
        <w:rPr>
          <w:rFonts w:eastAsia="Calibri" w:cs="Arial"/>
          <w:bCs/>
          <w:color w:val="000000"/>
          <w:szCs w:val="24"/>
          <w:lang w:eastAsia="en-GB"/>
        </w:rPr>
        <w:t>26</w:t>
      </w:r>
      <w:r w:rsidRPr="00C21DB9">
        <w:rPr>
          <w:rFonts w:eastAsia="Calibri" w:cs="Arial"/>
          <w:bCs/>
          <w:color w:val="000000"/>
          <w:szCs w:val="24"/>
          <w:lang w:eastAsia="en-GB"/>
        </w:rPr>
        <w:t>.2.</w:t>
      </w:r>
      <w:r w:rsidRPr="00C21DB9">
        <w:rPr>
          <w:rFonts w:eastAsia="Calibri" w:cs="Arial"/>
          <w:bCs/>
          <w:color w:val="000000"/>
          <w:szCs w:val="24"/>
          <w:lang w:eastAsia="en-GB"/>
        </w:rPr>
        <w:tab/>
        <w:t>Compliance with the Public Sector Equality Duty: If a contractor carries out functions of a public nature, then for the duration of the contract, the contractor or supplier would itself be considered a public authority and have the duty to comply with the equalities duties when carrying out those functions.</w:t>
      </w:r>
    </w:p>
    <w:p w14:paraId="5B81924B" w14:textId="50AC072C" w:rsidR="00856C4A" w:rsidRPr="00376B3C" w:rsidRDefault="00856C4A" w:rsidP="00376B3C">
      <w:pPr>
        <w:spacing w:line="271" w:lineRule="auto"/>
        <w:rPr>
          <w:rFonts w:cs="Arial"/>
          <w:bCs/>
          <w:sz w:val="18"/>
          <w:szCs w:val="10"/>
        </w:rPr>
      </w:pPr>
      <w:r w:rsidRPr="00C21DB9">
        <w:rPr>
          <w:rFonts w:cs="Arial"/>
          <w:bCs/>
          <w:sz w:val="18"/>
          <w:szCs w:val="10"/>
        </w:rPr>
        <w:br w:type="page"/>
      </w:r>
    </w:p>
    <w:p w14:paraId="752AACDA" w14:textId="658C7DFA" w:rsidR="00856C4A" w:rsidRPr="00B11D7A" w:rsidRDefault="00856C4A" w:rsidP="007A5A32">
      <w:pPr>
        <w:pStyle w:val="Heading1"/>
        <w:jc w:val="center"/>
        <w:rPr>
          <w:rFonts w:ascii="Arial" w:hAnsi="Arial" w:cs="Arial"/>
          <w:b/>
          <w:bCs/>
          <w:color w:val="auto"/>
          <w:sz w:val="28"/>
          <w:szCs w:val="28"/>
        </w:rPr>
      </w:pPr>
      <w:bookmarkStart w:id="48" w:name="_Toc198890502"/>
      <w:r w:rsidRPr="00B11D7A">
        <w:rPr>
          <w:rFonts w:ascii="Arial" w:hAnsi="Arial" w:cs="Arial"/>
          <w:b/>
          <w:bCs/>
          <w:color w:val="auto"/>
          <w:sz w:val="28"/>
          <w:szCs w:val="28"/>
        </w:rPr>
        <w:lastRenderedPageBreak/>
        <w:t>Appendix A</w:t>
      </w:r>
      <w:r w:rsidR="007A5A32">
        <w:rPr>
          <w:rFonts w:ascii="Arial" w:hAnsi="Arial" w:cs="Arial"/>
          <w:b/>
          <w:bCs/>
          <w:color w:val="auto"/>
          <w:sz w:val="28"/>
          <w:szCs w:val="28"/>
        </w:rPr>
        <w:t xml:space="preserve"> -</w:t>
      </w:r>
      <w:r w:rsidR="00F327F9">
        <w:rPr>
          <w:rFonts w:ascii="Arial" w:hAnsi="Arial" w:cs="Arial"/>
          <w:b/>
          <w:bCs/>
          <w:color w:val="auto"/>
          <w:sz w:val="28"/>
          <w:szCs w:val="28"/>
        </w:rPr>
        <w:t xml:space="preserve"> </w:t>
      </w:r>
      <w:r w:rsidRPr="00B11D7A">
        <w:rPr>
          <w:rFonts w:ascii="Arial" w:hAnsi="Arial" w:cs="Arial"/>
          <w:b/>
          <w:bCs/>
          <w:color w:val="auto"/>
          <w:sz w:val="28"/>
          <w:szCs w:val="28"/>
        </w:rPr>
        <w:t>Examples of Sexual Harassment</w:t>
      </w:r>
      <w:bookmarkEnd w:id="48"/>
    </w:p>
    <w:p w14:paraId="01360F0D" w14:textId="77777777" w:rsidR="00856C4A" w:rsidRDefault="00856C4A" w:rsidP="00856C4A">
      <w:pPr>
        <w:rPr>
          <w:lang w:eastAsia="en-GB"/>
        </w:rPr>
      </w:pPr>
    </w:p>
    <w:p w14:paraId="11EC0FE9" w14:textId="77777777" w:rsidR="00856C4A" w:rsidRDefault="00856C4A" w:rsidP="00856C4A">
      <w:pPr>
        <w:pStyle w:val="BodyText"/>
        <w:spacing w:before="184" w:line="278" w:lineRule="auto"/>
        <w:ind w:left="821" w:right="685"/>
      </w:pPr>
      <w:r>
        <w:rPr>
          <w:spacing w:val="-2"/>
        </w:rPr>
        <w:t>The</w:t>
      </w:r>
      <w:r>
        <w:rPr>
          <w:spacing w:val="-10"/>
        </w:rPr>
        <w:t xml:space="preserve"> </w:t>
      </w:r>
      <w:r>
        <w:rPr>
          <w:spacing w:val="-2"/>
        </w:rPr>
        <w:t>following</w:t>
      </w:r>
      <w:r>
        <w:rPr>
          <w:spacing w:val="-10"/>
        </w:rPr>
        <w:t xml:space="preserve"> </w:t>
      </w:r>
      <w:r>
        <w:rPr>
          <w:spacing w:val="-2"/>
        </w:rPr>
        <w:t>are</w:t>
      </w:r>
      <w:r>
        <w:rPr>
          <w:spacing w:val="-10"/>
        </w:rPr>
        <w:t xml:space="preserve"> </w:t>
      </w:r>
      <w:r>
        <w:rPr>
          <w:spacing w:val="-2"/>
        </w:rPr>
        <w:t>examples</w:t>
      </w:r>
      <w:r>
        <w:rPr>
          <w:spacing w:val="-10"/>
        </w:rPr>
        <w:t xml:space="preserve"> </w:t>
      </w:r>
      <w:r>
        <w:rPr>
          <w:spacing w:val="-2"/>
        </w:rPr>
        <w:t>that</w:t>
      </w:r>
      <w:r>
        <w:rPr>
          <w:spacing w:val="-10"/>
        </w:rPr>
        <w:t xml:space="preserve"> </w:t>
      </w:r>
      <w:r>
        <w:rPr>
          <w:spacing w:val="-2"/>
        </w:rPr>
        <w:t>might</w:t>
      </w:r>
      <w:r>
        <w:rPr>
          <w:spacing w:val="-10"/>
        </w:rPr>
        <w:t xml:space="preserve"> </w:t>
      </w:r>
      <w:r>
        <w:rPr>
          <w:spacing w:val="-2"/>
        </w:rPr>
        <w:t>be</w:t>
      </w:r>
      <w:r>
        <w:rPr>
          <w:spacing w:val="-10"/>
        </w:rPr>
        <w:t xml:space="preserve"> </w:t>
      </w:r>
      <w:r>
        <w:rPr>
          <w:spacing w:val="-2"/>
        </w:rPr>
        <w:t>reported</w:t>
      </w:r>
      <w:r>
        <w:rPr>
          <w:spacing w:val="-10"/>
        </w:rPr>
        <w:t xml:space="preserve"> </w:t>
      </w:r>
      <w:r>
        <w:rPr>
          <w:spacing w:val="-2"/>
        </w:rPr>
        <w:t>using</w:t>
      </w:r>
      <w:r>
        <w:rPr>
          <w:spacing w:val="-10"/>
        </w:rPr>
        <w:t xml:space="preserve"> </w:t>
      </w:r>
      <w:r>
        <w:rPr>
          <w:spacing w:val="-2"/>
        </w:rPr>
        <w:t>this</w:t>
      </w:r>
      <w:r>
        <w:rPr>
          <w:spacing w:val="-10"/>
        </w:rPr>
        <w:t xml:space="preserve"> </w:t>
      </w:r>
      <w:r>
        <w:rPr>
          <w:spacing w:val="-2"/>
        </w:rPr>
        <w:t xml:space="preserve">policy. </w:t>
      </w:r>
      <w:r>
        <w:t>They</w:t>
      </w:r>
      <w:r>
        <w:rPr>
          <w:spacing w:val="-2"/>
        </w:rPr>
        <w:t xml:space="preserve"> </w:t>
      </w:r>
      <w:r>
        <w:t>could</w:t>
      </w:r>
      <w:r>
        <w:rPr>
          <w:spacing w:val="-2"/>
        </w:rPr>
        <w:t xml:space="preserve"> </w:t>
      </w:r>
      <w:r>
        <w:t>take</w:t>
      </w:r>
      <w:r>
        <w:rPr>
          <w:spacing w:val="-2"/>
        </w:rPr>
        <w:t xml:space="preserve"> </w:t>
      </w:r>
      <w:r>
        <w:t>place</w:t>
      </w:r>
      <w:r>
        <w:rPr>
          <w:spacing w:val="-2"/>
        </w:rPr>
        <w:t xml:space="preserve"> </w:t>
      </w:r>
      <w:r>
        <w:t>at</w:t>
      </w:r>
      <w:r>
        <w:rPr>
          <w:spacing w:val="-2"/>
        </w:rPr>
        <w:t xml:space="preserve"> </w:t>
      </w:r>
      <w:r>
        <w:t>work, or in the course of your work,</w:t>
      </w:r>
      <w:r>
        <w:rPr>
          <w:spacing w:val="-2"/>
        </w:rPr>
        <w:t xml:space="preserve"> </w:t>
      </w:r>
      <w:r>
        <w:t>during</w:t>
      </w:r>
      <w:r>
        <w:rPr>
          <w:spacing w:val="-2"/>
        </w:rPr>
        <w:t xml:space="preserve"> </w:t>
      </w:r>
      <w:r>
        <w:t>online</w:t>
      </w:r>
      <w:r>
        <w:rPr>
          <w:spacing w:val="-2"/>
        </w:rPr>
        <w:t xml:space="preserve"> </w:t>
      </w:r>
      <w:r>
        <w:t>meetings</w:t>
      </w:r>
      <w:r>
        <w:rPr>
          <w:spacing w:val="-2"/>
        </w:rPr>
        <w:t xml:space="preserve"> </w:t>
      </w:r>
      <w:r>
        <w:t>or</w:t>
      </w:r>
      <w:r>
        <w:rPr>
          <w:spacing w:val="-2"/>
        </w:rPr>
        <w:t xml:space="preserve"> </w:t>
      </w:r>
      <w:r>
        <w:t>online chats, at a work event or a party:</w:t>
      </w:r>
    </w:p>
    <w:p w14:paraId="282B1B3D" w14:textId="77777777" w:rsidR="00856C4A" w:rsidRDefault="00856C4A" w:rsidP="00856C4A">
      <w:pPr>
        <w:pStyle w:val="ListParagraph"/>
        <w:widowControl w:val="0"/>
        <w:numPr>
          <w:ilvl w:val="1"/>
          <w:numId w:val="8"/>
        </w:numPr>
        <w:tabs>
          <w:tab w:val="left" w:pos="966"/>
        </w:tabs>
        <w:autoSpaceDE w:val="0"/>
        <w:autoSpaceDN w:val="0"/>
        <w:spacing w:before="136"/>
        <w:ind w:left="966" w:hanging="145"/>
        <w:contextualSpacing w:val="0"/>
        <w:rPr>
          <w:color w:val="006AB4"/>
        </w:rPr>
      </w:pPr>
      <w:r>
        <w:rPr>
          <w:spacing w:val="-2"/>
        </w:rPr>
        <w:t>sexual</w:t>
      </w:r>
      <w:r>
        <w:rPr>
          <w:spacing w:val="-8"/>
        </w:rPr>
        <w:t xml:space="preserve"> </w:t>
      </w:r>
      <w:r>
        <w:rPr>
          <w:spacing w:val="-2"/>
        </w:rPr>
        <w:t>comments</w:t>
      </w:r>
      <w:r>
        <w:rPr>
          <w:spacing w:val="-7"/>
        </w:rPr>
        <w:t xml:space="preserve"> </w:t>
      </w:r>
      <w:r>
        <w:rPr>
          <w:spacing w:val="-2"/>
        </w:rPr>
        <w:t>or</w:t>
      </w:r>
      <w:r>
        <w:rPr>
          <w:spacing w:val="-7"/>
        </w:rPr>
        <w:t xml:space="preserve"> </w:t>
      </w:r>
      <w:r>
        <w:rPr>
          <w:spacing w:val="-2"/>
        </w:rPr>
        <w:t>jokes,</w:t>
      </w:r>
      <w:r>
        <w:rPr>
          <w:spacing w:val="-8"/>
        </w:rPr>
        <w:t xml:space="preserve"> </w:t>
      </w:r>
      <w:r>
        <w:rPr>
          <w:spacing w:val="-2"/>
        </w:rPr>
        <w:t>including</w:t>
      </w:r>
      <w:r>
        <w:rPr>
          <w:spacing w:val="-7"/>
        </w:rPr>
        <w:t xml:space="preserve"> </w:t>
      </w:r>
      <w:r>
        <w:rPr>
          <w:spacing w:val="-2"/>
        </w:rPr>
        <w:t>what</w:t>
      </w:r>
      <w:r>
        <w:rPr>
          <w:spacing w:val="-7"/>
        </w:rPr>
        <w:t xml:space="preserve"> </w:t>
      </w:r>
      <w:r>
        <w:rPr>
          <w:spacing w:val="-2"/>
        </w:rPr>
        <w:t>might</w:t>
      </w:r>
      <w:r>
        <w:rPr>
          <w:spacing w:val="-8"/>
        </w:rPr>
        <w:t xml:space="preserve"> </w:t>
      </w:r>
      <w:r>
        <w:rPr>
          <w:spacing w:val="-2"/>
        </w:rPr>
        <w:t>be</w:t>
      </w:r>
      <w:r>
        <w:rPr>
          <w:spacing w:val="-7"/>
        </w:rPr>
        <w:t xml:space="preserve"> </w:t>
      </w:r>
      <w:r>
        <w:rPr>
          <w:spacing w:val="-2"/>
        </w:rPr>
        <w:t>called</w:t>
      </w:r>
      <w:r>
        <w:rPr>
          <w:spacing w:val="-7"/>
        </w:rPr>
        <w:t xml:space="preserve"> </w:t>
      </w:r>
      <w:r>
        <w:rPr>
          <w:spacing w:val="-2"/>
        </w:rPr>
        <w:t>‘banter’</w:t>
      </w:r>
    </w:p>
    <w:p w14:paraId="18C0BDFB" w14:textId="77777777" w:rsidR="00856C4A" w:rsidRDefault="00856C4A" w:rsidP="00856C4A">
      <w:pPr>
        <w:pStyle w:val="ListParagraph"/>
        <w:widowControl w:val="0"/>
        <w:numPr>
          <w:ilvl w:val="1"/>
          <w:numId w:val="8"/>
        </w:numPr>
        <w:tabs>
          <w:tab w:val="left" w:pos="967"/>
        </w:tabs>
        <w:autoSpaceDE w:val="0"/>
        <w:autoSpaceDN w:val="0"/>
        <w:spacing w:before="180" w:line="278" w:lineRule="auto"/>
        <w:ind w:left="967" w:right="1081"/>
        <w:contextualSpacing w:val="0"/>
        <w:rPr>
          <w:color w:val="006AB4"/>
        </w:rPr>
      </w:pPr>
      <w:r>
        <w:rPr>
          <w:spacing w:val="-2"/>
        </w:rPr>
        <w:t>the</w:t>
      </w:r>
      <w:r>
        <w:rPr>
          <w:spacing w:val="-9"/>
        </w:rPr>
        <w:t xml:space="preserve"> </w:t>
      </w:r>
      <w:r>
        <w:rPr>
          <w:spacing w:val="-2"/>
        </w:rPr>
        <w:t>sharing</w:t>
      </w:r>
      <w:r>
        <w:rPr>
          <w:spacing w:val="-9"/>
        </w:rPr>
        <w:t xml:space="preserve"> </w:t>
      </w:r>
      <w:r>
        <w:rPr>
          <w:spacing w:val="-2"/>
        </w:rPr>
        <w:t>of</w:t>
      </w:r>
      <w:r>
        <w:rPr>
          <w:spacing w:val="-9"/>
        </w:rPr>
        <w:t xml:space="preserve"> </w:t>
      </w:r>
      <w:r>
        <w:rPr>
          <w:spacing w:val="-2"/>
        </w:rPr>
        <w:t>sexual</w:t>
      </w:r>
      <w:r>
        <w:rPr>
          <w:spacing w:val="-9"/>
        </w:rPr>
        <w:t xml:space="preserve"> </w:t>
      </w:r>
      <w:r>
        <w:rPr>
          <w:spacing w:val="-2"/>
        </w:rPr>
        <w:t>material</w:t>
      </w:r>
      <w:r>
        <w:rPr>
          <w:spacing w:val="-9"/>
        </w:rPr>
        <w:t xml:space="preserve"> </w:t>
      </w:r>
      <w:r>
        <w:rPr>
          <w:spacing w:val="-2"/>
        </w:rPr>
        <w:t>online</w:t>
      </w:r>
      <w:r>
        <w:rPr>
          <w:spacing w:val="-9"/>
        </w:rPr>
        <w:t xml:space="preserve"> </w:t>
      </w:r>
      <w:r>
        <w:rPr>
          <w:spacing w:val="-2"/>
        </w:rPr>
        <w:t>(for</w:t>
      </w:r>
      <w:r>
        <w:rPr>
          <w:spacing w:val="-9"/>
        </w:rPr>
        <w:t xml:space="preserve"> </w:t>
      </w:r>
      <w:r>
        <w:rPr>
          <w:spacing w:val="-2"/>
        </w:rPr>
        <w:t>example,</w:t>
      </w:r>
      <w:r>
        <w:rPr>
          <w:spacing w:val="-9"/>
        </w:rPr>
        <w:t xml:space="preserve"> </w:t>
      </w:r>
      <w:r>
        <w:rPr>
          <w:spacing w:val="-2"/>
        </w:rPr>
        <w:t>sharing</w:t>
      </w:r>
      <w:r>
        <w:rPr>
          <w:spacing w:val="-9"/>
        </w:rPr>
        <w:t xml:space="preserve"> </w:t>
      </w:r>
      <w:r>
        <w:rPr>
          <w:spacing w:val="-2"/>
        </w:rPr>
        <w:t xml:space="preserve">sexual </w:t>
      </w:r>
      <w:r>
        <w:t>memes</w:t>
      </w:r>
      <w:r>
        <w:rPr>
          <w:spacing w:val="-1"/>
        </w:rPr>
        <w:t xml:space="preserve"> </w:t>
      </w:r>
      <w:r>
        <w:t>or,</w:t>
      </w:r>
      <w:r>
        <w:rPr>
          <w:spacing w:val="-1"/>
        </w:rPr>
        <w:t xml:space="preserve"> </w:t>
      </w:r>
      <w:r>
        <w:t>videos</w:t>
      </w:r>
      <w:r>
        <w:rPr>
          <w:spacing w:val="-1"/>
        </w:rPr>
        <w:t xml:space="preserve"> </w:t>
      </w:r>
      <w:r>
        <w:t>by</w:t>
      </w:r>
      <w:r>
        <w:rPr>
          <w:spacing w:val="-1"/>
        </w:rPr>
        <w:t xml:space="preserve"> </w:t>
      </w:r>
      <w:r>
        <w:t>email</w:t>
      </w:r>
      <w:r>
        <w:rPr>
          <w:spacing w:val="-1"/>
        </w:rPr>
        <w:t xml:space="preserve"> </w:t>
      </w:r>
      <w:r>
        <w:t>or</w:t>
      </w:r>
      <w:r>
        <w:rPr>
          <w:spacing w:val="-1"/>
        </w:rPr>
        <w:t xml:space="preserve"> </w:t>
      </w:r>
      <w:r>
        <w:t>platforms</w:t>
      </w:r>
      <w:r>
        <w:rPr>
          <w:spacing w:val="-1"/>
        </w:rPr>
        <w:t xml:space="preserve"> </w:t>
      </w:r>
      <w:r>
        <w:t>like</w:t>
      </w:r>
      <w:r>
        <w:rPr>
          <w:spacing w:val="-1"/>
        </w:rPr>
        <w:t xml:space="preserve"> </w:t>
      </w:r>
      <w:r>
        <w:t>WhatsApp)</w:t>
      </w:r>
    </w:p>
    <w:p w14:paraId="3544F49A" w14:textId="0D36186E" w:rsidR="00856C4A" w:rsidRDefault="00856C4A" w:rsidP="00856C4A">
      <w:pPr>
        <w:pStyle w:val="ListParagraph"/>
        <w:widowControl w:val="0"/>
        <w:numPr>
          <w:ilvl w:val="1"/>
          <w:numId w:val="8"/>
        </w:numPr>
        <w:tabs>
          <w:tab w:val="left" w:pos="967"/>
        </w:tabs>
        <w:autoSpaceDE w:val="0"/>
        <w:autoSpaceDN w:val="0"/>
        <w:spacing w:before="136" w:line="278" w:lineRule="auto"/>
        <w:ind w:left="967" w:right="878"/>
        <w:contextualSpacing w:val="0"/>
        <w:rPr>
          <w:color w:val="006AB4"/>
        </w:rPr>
      </w:pPr>
      <w:r>
        <w:rPr>
          <w:spacing w:val="-2"/>
        </w:rPr>
        <w:t>sexually</w:t>
      </w:r>
      <w:r>
        <w:rPr>
          <w:spacing w:val="-11"/>
        </w:rPr>
        <w:t xml:space="preserve"> </w:t>
      </w:r>
      <w:r>
        <w:rPr>
          <w:spacing w:val="-2"/>
        </w:rPr>
        <w:t>inappropriate</w:t>
      </w:r>
      <w:r>
        <w:rPr>
          <w:spacing w:val="-11"/>
        </w:rPr>
        <w:t xml:space="preserve"> </w:t>
      </w:r>
      <w:r>
        <w:rPr>
          <w:spacing w:val="-2"/>
        </w:rPr>
        <w:t>behaviour</w:t>
      </w:r>
      <w:r>
        <w:rPr>
          <w:spacing w:val="-11"/>
        </w:rPr>
        <w:t xml:space="preserve"> </w:t>
      </w:r>
      <w:r>
        <w:rPr>
          <w:spacing w:val="-2"/>
        </w:rPr>
        <w:t>on</w:t>
      </w:r>
      <w:r>
        <w:rPr>
          <w:spacing w:val="-11"/>
        </w:rPr>
        <w:t xml:space="preserve"> </w:t>
      </w:r>
      <w:r>
        <w:rPr>
          <w:spacing w:val="-2"/>
        </w:rPr>
        <w:t>social</w:t>
      </w:r>
      <w:r>
        <w:rPr>
          <w:spacing w:val="-11"/>
        </w:rPr>
        <w:t xml:space="preserve"> </w:t>
      </w:r>
      <w:r>
        <w:rPr>
          <w:spacing w:val="-2"/>
        </w:rPr>
        <w:t>media</w:t>
      </w:r>
      <w:r>
        <w:rPr>
          <w:spacing w:val="-11"/>
        </w:rPr>
        <w:t xml:space="preserve"> </w:t>
      </w:r>
      <w:r>
        <w:rPr>
          <w:spacing w:val="-2"/>
        </w:rPr>
        <w:t>where</w:t>
      </w:r>
      <w:r>
        <w:rPr>
          <w:spacing w:val="-11"/>
        </w:rPr>
        <w:t xml:space="preserve"> </w:t>
      </w:r>
      <w:r>
        <w:rPr>
          <w:spacing w:val="-2"/>
        </w:rPr>
        <w:t xml:space="preserve">colleagues </w:t>
      </w:r>
      <w:r>
        <w:t xml:space="preserve">are </w:t>
      </w:r>
      <w:r w:rsidR="00FC132D">
        <w:t>involved.</w:t>
      </w:r>
    </w:p>
    <w:p w14:paraId="316892CC" w14:textId="77777777" w:rsidR="00856C4A" w:rsidRDefault="00856C4A" w:rsidP="00856C4A">
      <w:pPr>
        <w:pStyle w:val="ListParagraph"/>
        <w:widowControl w:val="0"/>
        <w:numPr>
          <w:ilvl w:val="1"/>
          <w:numId w:val="8"/>
        </w:numPr>
        <w:tabs>
          <w:tab w:val="left" w:pos="967"/>
        </w:tabs>
        <w:autoSpaceDE w:val="0"/>
        <w:autoSpaceDN w:val="0"/>
        <w:spacing w:before="136" w:line="278" w:lineRule="auto"/>
        <w:ind w:left="967" w:right="1120"/>
        <w:contextualSpacing w:val="0"/>
        <w:rPr>
          <w:color w:val="006AB4"/>
        </w:rPr>
      </w:pPr>
      <w:r>
        <w:rPr>
          <w:spacing w:val="-2"/>
        </w:rPr>
        <w:t>displaying</w:t>
      </w:r>
      <w:r>
        <w:rPr>
          <w:spacing w:val="-10"/>
        </w:rPr>
        <w:t xml:space="preserve"> </w:t>
      </w:r>
      <w:r>
        <w:rPr>
          <w:spacing w:val="-2"/>
        </w:rPr>
        <w:t>or</w:t>
      </w:r>
      <w:r>
        <w:rPr>
          <w:spacing w:val="-10"/>
        </w:rPr>
        <w:t xml:space="preserve"> </w:t>
      </w:r>
      <w:r>
        <w:rPr>
          <w:spacing w:val="-2"/>
        </w:rPr>
        <w:t>sharing</w:t>
      </w:r>
      <w:r>
        <w:rPr>
          <w:spacing w:val="-10"/>
        </w:rPr>
        <w:t xml:space="preserve"> </w:t>
      </w:r>
      <w:r>
        <w:rPr>
          <w:spacing w:val="-2"/>
        </w:rPr>
        <w:t>sexually</w:t>
      </w:r>
      <w:r>
        <w:rPr>
          <w:spacing w:val="-10"/>
        </w:rPr>
        <w:t xml:space="preserve"> </w:t>
      </w:r>
      <w:r>
        <w:rPr>
          <w:spacing w:val="-2"/>
        </w:rPr>
        <w:t>graphic</w:t>
      </w:r>
      <w:r>
        <w:rPr>
          <w:spacing w:val="-10"/>
        </w:rPr>
        <w:t xml:space="preserve"> </w:t>
      </w:r>
      <w:r>
        <w:rPr>
          <w:spacing w:val="-2"/>
        </w:rPr>
        <w:t>pictures,</w:t>
      </w:r>
      <w:r>
        <w:rPr>
          <w:spacing w:val="-10"/>
        </w:rPr>
        <w:t xml:space="preserve"> </w:t>
      </w:r>
      <w:r>
        <w:rPr>
          <w:spacing w:val="-2"/>
        </w:rPr>
        <w:t>posters</w:t>
      </w:r>
      <w:r>
        <w:rPr>
          <w:spacing w:val="-10"/>
        </w:rPr>
        <w:t xml:space="preserve"> </w:t>
      </w:r>
      <w:r>
        <w:rPr>
          <w:spacing w:val="-2"/>
        </w:rPr>
        <w:t>or</w:t>
      </w:r>
      <w:r>
        <w:rPr>
          <w:spacing w:val="-10"/>
        </w:rPr>
        <w:t xml:space="preserve"> </w:t>
      </w:r>
      <w:r>
        <w:rPr>
          <w:spacing w:val="-2"/>
        </w:rPr>
        <w:t xml:space="preserve">photos </w:t>
      </w:r>
      <w:r>
        <w:t>(or other sexual content)</w:t>
      </w:r>
    </w:p>
    <w:p w14:paraId="13D46BF3" w14:textId="5F72A4C8" w:rsidR="00856C4A" w:rsidRDefault="00856C4A" w:rsidP="00856C4A">
      <w:pPr>
        <w:pStyle w:val="ListParagraph"/>
        <w:widowControl w:val="0"/>
        <w:numPr>
          <w:ilvl w:val="1"/>
          <w:numId w:val="8"/>
        </w:numPr>
        <w:tabs>
          <w:tab w:val="left" w:pos="966"/>
        </w:tabs>
        <w:autoSpaceDE w:val="0"/>
        <w:autoSpaceDN w:val="0"/>
        <w:spacing w:before="136"/>
        <w:ind w:left="966" w:hanging="145"/>
        <w:contextualSpacing w:val="0"/>
        <w:rPr>
          <w:color w:val="006AB4"/>
        </w:rPr>
      </w:pPr>
      <w:r>
        <w:rPr>
          <w:spacing w:val="-2"/>
        </w:rPr>
        <w:t>suggestive</w:t>
      </w:r>
      <w:r>
        <w:rPr>
          <w:spacing w:val="-9"/>
        </w:rPr>
        <w:t xml:space="preserve"> </w:t>
      </w:r>
      <w:r>
        <w:rPr>
          <w:spacing w:val="-2"/>
        </w:rPr>
        <w:t>looks,</w:t>
      </w:r>
      <w:r>
        <w:rPr>
          <w:spacing w:val="-8"/>
        </w:rPr>
        <w:t xml:space="preserve"> </w:t>
      </w:r>
      <w:r>
        <w:rPr>
          <w:spacing w:val="-2"/>
        </w:rPr>
        <w:t>staring</w:t>
      </w:r>
      <w:r>
        <w:rPr>
          <w:spacing w:val="-8"/>
        </w:rPr>
        <w:t xml:space="preserve"> </w:t>
      </w:r>
      <w:r>
        <w:rPr>
          <w:spacing w:val="-2"/>
        </w:rPr>
        <w:t>or</w:t>
      </w:r>
      <w:r>
        <w:rPr>
          <w:spacing w:val="-8"/>
        </w:rPr>
        <w:t xml:space="preserve"> </w:t>
      </w:r>
      <w:r w:rsidR="00FC132D">
        <w:rPr>
          <w:spacing w:val="-2"/>
        </w:rPr>
        <w:t>leering.</w:t>
      </w:r>
    </w:p>
    <w:p w14:paraId="573DFE37" w14:textId="77777777" w:rsidR="00856C4A" w:rsidRDefault="00856C4A" w:rsidP="00856C4A">
      <w:pPr>
        <w:pStyle w:val="ListParagraph"/>
        <w:widowControl w:val="0"/>
        <w:numPr>
          <w:ilvl w:val="1"/>
          <w:numId w:val="8"/>
        </w:numPr>
        <w:tabs>
          <w:tab w:val="left" w:pos="967"/>
        </w:tabs>
        <w:autoSpaceDE w:val="0"/>
        <w:autoSpaceDN w:val="0"/>
        <w:spacing w:before="180" w:line="278" w:lineRule="auto"/>
        <w:ind w:left="967" w:right="1249"/>
        <w:contextualSpacing w:val="0"/>
        <w:rPr>
          <w:color w:val="006AB4"/>
        </w:rPr>
      </w:pPr>
      <w:r>
        <w:rPr>
          <w:spacing w:val="-2"/>
        </w:rPr>
        <w:t>using</w:t>
      </w:r>
      <w:r>
        <w:rPr>
          <w:spacing w:val="-10"/>
        </w:rPr>
        <w:t xml:space="preserve"> </w:t>
      </w:r>
      <w:r>
        <w:rPr>
          <w:spacing w:val="-2"/>
        </w:rPr>
        <w:t>power,</w:t>
      </w:r>
      <w:r>
        <w:rPr>
          <w:spacing w:val="-10"/>
        </w:rPr>
        <w:t xml:space="preserve"> </w:t>
      </w:r>
      <w:r>
        <w:rPr>
          <w:spacing w:val="-2"/>
        </w:rPr>
        <w:t>seniority</w:t>
      </w:r>
      <w:r>
        <w:rPr>
          <w:spacing w:val="-10"/>
        </w:rPr>
        <w:t xml:space="preserve"> </w:t>
      </w:r>
      <w:r>
        <w:rPr>
          <w:spacing w:val="-2"/>
        </w:rPr>
        <w:t>to</w:t>
      </w:r>
      <w:r>
        <w:rPr>
          <w:spacing w:val="-10"/>
        </w:rPr>
        <w:t xml:space="preserve"> </w:t>
      </w:r>
      <w:r>
        <w:rPr>
          <w:spacing w:val="-2"/>
        </w:rPr>
        <w:t>influence</w:t>
      </w:r>
      <w:r>
        <w:rPr>
          <w:spacing w:val="-10"/>
        </w:rPr>
        <w:t xml:space="preserve"> </w:t>
      </w:r>
      <w:r>
        <w:rPr>
          <w:spacing w:val="-2"/>
        </w:rPr>
        <w:t>others</w:t>
      </w:r>
      <w:r>
        <w:rPr>
          <w:spacing w:val="-10"/>
        </w:rPr>
        <w:t xml:space="preserve"> </w:t>
      </w:r>
      <w:r>
        <w:rPr>
          <w:spacing w:val="-2"/>
        </w:rPr>
        <w:t>for</w:t>
      </w:r>
      <w:r>
        <w:rPr>
          <w:spacing w:val="-10"/>
        </w:rPr>
        <w:t xml:space="preserve"> </w:t>
      </w:r>
      <w:r>
        <w:rPr>
          <w:spacing w:val="-2"/>
        </w:rPr>
        <w:t>sexual favours</w:t>
      </w:r>
    </w:p>
    <w:p w14:paraId="004E5744" w14:textId="77777777" w:rsidR="00856C4A" w:rsidRDefault="00856C4A" w:rsidP="00856C4A">
      <w:pPr>
        <w:pStyle w:val="ListParagraph"/>
        <w:widowControl w:val="0"/>
        <w:numPr>
          <w:ilvl w:val="1"/>
          <w:numId w:val="8"/>
        </w:numPr>
        <w:tabs>
          <w:tab w:val="left" w:pos="967"/>
        </w:tabs>
        <w:autoSpaceDE w:val="0"/>
        <w:autoSpaceDN w:val="0"/>
        <w:spacing w:before="135" w:line="278" w:lineRule="auto"/>
        <w:ind w:left="967" w:right="1937"/>
        <w:contextualSpacing w:val="0"/>
        <w:rPr>
          <w:color w:val="006AB4"/>
        </w:rPr>
      </w:pPr>
      <w:r>
        <w:rPr>
          <w:spacing w:val="-2"/>
        </w:rPr>
        <w:t>intrusive</w:t>
      </w:r>
      <w:r>
        <w:rPr>
          <w:spacing w:val="-10"/>
        </w:rPr>
        <w:t xml:space="preserve"> </w:t>
      </w:r>
      <w:r>
        <w:rPr>
          <w:spacing w:val="-2"/>
        </w:rPr>
        <w:t>questions</w:t>
      </w:r>
      <w:r>
        <w:rPr>
          <w:spacing w:val="-10"/>
        </w:rPr>
        <w:t xml:space="preserve"> </w:t>
      </w:r>
      <w:r>
        <w:rPr>
          <w:spacing w:val="-2"/>
        </w:rPr>
        <w:t>about</w:t>
      </w:r>
      <w:r>
        <w:rPr>
          <w:spacing w:val="-10"/>
        </w:rPr>
        <w:t xml:space="preserve"> </w:t>
      </w:r>
      <w:r>
        <w:rPr>
          <w:spacing w:val="-2"/>
        </w:rPr>
        <w:t>a</w:t>
      </w:r>
      <w:r>
        <w:rPr>
          <w:spacing w:val="-10"/>
        </w:rPr>
        <w:t xml:space="preserve"> </w:t>
      </w:r>
      <w:r>
        <w:rPr>
          <w:spacing w:val="-2"/>
        </w:rPr>
        <w:t>person’s</w:t>
      </w:r>
      <w:r>
        <w:rPr>
          <w:spacing w:val="-10"/>
        </w:rPr>
        <w:t xml:space="preserve"> </w:t>
      </w:r>
      <w:r>
        <w:rPr>
          <w:spacing w:val="-2"/>
        </w:rPr>
        <w:t>private</w:t>
      </w:r>
      <w:r>
        <w:rPr>
          <w:spacing w:val="-10"/>
        </w:rPr>
        <w:t xml:space="preserve"> </w:t>
      </w:r>
      <w:r>
        <w:rPr>
          <w:spacing w:val="-2"/>
        </w:rPr>
        <w:t>or</w:t>
      </w:r>
      <w:r>
        <w:rPr>
          <w:spacing w:val="-10"/>
        </w:rPr>
        <w:t xml:space="preserve"> </w:t>
      </w:r>
      <w:r>
        <w:rPr>
          <w:spacing w:val="-2"/>
        </w:rPr>
        <w:t>sex</w:t>
      </w:r>
      <w:r>
        <w:rPr>
          <w:spacing w:val="-10"/>
        </w:rPr>
        <w:t xml:space="preserve"> </w:t>
      </w:r>
      <w:r>
        <w:rPr>
          <w:spacing w:val="-2"/>
        </w:rPr>
        <w:t>life,</w:t>
      </w:r>
      <w:r>
        <w:rPr>
          <w:spacing w:val="-10"/>
        </w:rPr>
        <w:t xml:space="preserve"> </w:t>
      </w:r>
      <w:r>
        <w:rPr>
          <w:spacing w:val="-2"/>
        </w:rPr>
        <w:t xml:space="preserve">or </w:t>
      </w:r>
      <w:r>
        <w:t>discussing your own sex life</w:t>
      </w:r>
    </w:p>
    <w:p w14:paraId="58768E3D" w14:textId="470820DA" w:rsidR="00856C4A" w:rsidRDefault="00856C4A" w:rsidP="00856C4A">
      <w:pPr>
        <w:pStyle w:val="ListParagraph"/>
        <w:widowControl w:val="0"/>
        <w:numPr>
          <w:ilvl w:val="1"/>
          <w:numId w:val="8"/>
        </w:numPr>
        <w:tabs>
          <w:tab w:val="left" w:pos="967"/>
        </w:tabs>
        <w:autoSpaceDE w:val="0"/>
        <w:autoSpaceDN w:val="0"/>
        <w:spacing w:before="136" w:line="278" w:lineRule="auto"/>
        <w:ind w:left="967" w:right="898"/>
        <w:contextualSpacing w:val="0"/>
        <w:rPr>
          <w:color w:val="006AB4"/>
        </w:rPr>
      </w:pPr>
      <w:r>
        <w:rPr>
          <w:spacing w:val="-2"/>
        </w:rPr>
        <w:t>flirting,</w:t>
      </w:r>
      <w:r>
        <w:rPr>
          <w:spacing w:val="-12"/>
        </w:rPr>
        <w:t xml:space="preserve"> </w:t>
      </w:r>
      <w:r>
        <w:rPr>
          <w:spacing w:val="-2"/>
        </w:rPr>
        <w:t>gesturing</w:t>
      </w:r>
      <w:r>
        <w:rPr>
          <w:spacing w:val="-12"/>
        </w:rPr>
        <w:t xml:space="preserve"> </w:t>
      </w:r>
      <w:r>
        <w:rPr>
          <w:spacing w:val="-2"/>
        </w:rPr>
        <w:t>or</w:t>
      </w:r>
      <w:r>
        <w:rPr>
          <w:spacing w:val="-12"/>
        </w:rPr>
        <w:t xml:space="preserve"> </w:t>
      </w:r>
      <w:r>
        <w:rPr>
          <w:spacing w:val="-2"/>
        </w:rPr>
        <w:t>making</w:t>
      </w:r>
      <w:r>
        <w:rPr>
          <w:spacing w:val="-12"/>
        </w:rPr>
        <w:t xml:space="preserve"> </w:t>
      </w:r>
      <w:r>
        <w:rPr>
          <w:spacing w:val="-2"/>
        </w:rPr>
        <w:t>sexual</w:t>
      </w:r>
      <w:r>
        <w:rPr>
          <w:spacing w:val="-12"/>
        </w:rPr>
        <w:t xml:space="preserve"> </w:t>
      </w:r>
      <w:r>
        <w:rPr>
          <w:spacing w:val="-2"/>
        </w:rPr>
        <w:t>remarks</w:t>
      </w:r>
      <w:r>
        <w:rPr>
          <w:spacing w:val="-12"/>
        </w:rPr>
        <w:t xml:space="preserve"> </w:t>
      </w:r>
      <w:r>
        <w:rPr>
          <w:spacing w:val="-2"/>
        </w:rPr>
        <w:t>about</w:t>
      </w:r>
      <w:r>
        <w:rPr>
          <w:spacing w:val="-12"/>
        </w:rPr>
        <w:t xml:space="preserve"> </w:t>
      </w:r>
      <w:r>
        <w:rPr>
          <w:spacing w:val="-2"/>
        </w:rPr>
        <w:t>someone’s</w:t>
      </w:r>
      <w:r>
        <w:rPr>
          <w:spacing w:val="-12"/>
        </w:rPr>
        <w:t xml:space="preserve"> </w:t>
      </w:r>
      <w:r>
        <w:rPr>
          <w:spacing w:val="-2"/>
        </w:rPr>
        <w:t xml:space="preserve">body, </w:t>
      </w:r>
      <w:r>
        <w:t xml:space="preserve">clothing or </w:t>
      </w:r>
      <w:r w:rsidR="00AF5AAC">
        <w:t>appearance.</w:t>
      </w:r>
    </w:p>
    <w:p w14:paraId="573B9F63" w14:textId="7C0F5890" w:rsidR="00856C4A" w:rsidRDefault="00856C4A" w:rsidP="00856C4A">
      <w:pPr>
        <w:pStyle w:val="ListParagraph"/>
        <w:widowControl w:val="0"/>
        <w:numPr>
          <w:ilvl w:val="1"/>
          <w:numId w:val="8"/>
        </w:numPr>
        <w:tabs>
          <w:tab w:val="left" w:pos="967"/>
        </w:tabs>
        <w:autoSpaceDE w:val="0"/>
        <w:autoSpaceDN w:val="0"/>
        <w:spacing w:before="136" w:line="278" w:lineRule="auto"/>
        <w:ind w:left="967" w:right="1710"/>
        <w:contextualSpacing w:val="0"/>
        <w:rPr>
          <w:color w:val="006AB4"/>
        </w:rPr>
      </w:pPr>
      <w:r>
        <w:rPr>
          <w:spacing w:val="-2"/>
        </w:rPr>
        <w:t>making</w:t>
      </w:r>
      <w:r>
        <w:rPr>
          <w:spacing w:val="-11"/>
        </w:rPr>
        <w:t xml:space="preserve"> </w:t>
      </w:r>
      <w:r>
        <w:rPr>
          <w:spacing w:val="-2"/>
        </w:rPr>
        <w:t>sexual</w:t>
      </w:r>
      <w:r>
        <w:rPr>
          <w:spacing w:val="-11"/>
        </w:rPr>
        <w:t xml:space="preserve"> </w:t>
      </w:r>
      <w:r>
        <w:rPr>
          <w:spacing w:val="-2"/>
        </w:rPr>
        <w:t>comments</w:t>
      </w:r>
      <w:r>
        <w:rPr>
          <w:spacing w:val="-11"/>
        </w:rPr>
        <w:t xml:space="preserve"> </w:t>
      </w:r>
      <w:r>
        <w:rPr>
          <w:spacing w:val="-2"/>
        </w:rPr>
        <w:t>or</w:t>
      </w:r>
      <w:r>
        <w:rPr>
          <w:spacing w:val="-11"/>
        </w:rPr>
        <w:t xml:space="preserve"> </w:t>
      </w:r>
      <w:r>
        <w:rPr>
          <w:spacing w:val="-2"/>
        </w:rPr>
        <w:t>jokes</w:t>
      </w:r>
      <w:r>
        <w:rPr>
          <w:spacing w:val="-11"/>
        </w:rPr>
        <w:t xml:space="preserve"> </w:t>
      </w:r>
      <w:r>
        <w:rPr>
          <w:spacing w:val="-2"/>
        </w:rPr>
        <w:t>about</w:t>
      </w:r>
      <w:r>
        <w:rPr>
          <w:spacing w:val="-11"/>
        </w:rPr>
        <w:t xml:space="preserve"> </w:t>
      </w:r>
      <w:r>
        <w:rPr>
          <w:spacing w:val="-2"/>
        </w:rPr>
        <w:t>someone’s</w:t>
      </w:r>
      <w:r>
        <w:rPr>
          <w:spacing w:val="-11"/>
        </w:rPr>
        <w:t xml:space="preserve"> </w:t>
      </w:r>
      <w:r>
        <w:rPr>
          <w:spacing w:val="-2"/>
        </w:rPr>
        <w:t xml:space="preserve">sexual </w:t>
      </w:r>
      <w:r>
        <w:t xml:space="preserve">orientation or gender </w:t>
      </w:r>
      <w:r w:rsidR="00AF5AAC">
        <w:t>reassignment.</w:t>
      </w:r>
    </w:p>
    <w:p w14:paraId="255E9067" w14:textId="77777777" w:rsidR="00856C4A" w:rsidRDefault="00856C4A" w:rsidP="00856C4A">
      <w:pPr>
        <w:pStyle w:val="ListParagraph"/>
        <w:widowControl w:val="0"/>
        <w:numPr>
          <w:ilvl w:val="1"/>
          <w:numId w:val="8"/>
        </w:numPr>
        <w:tabs>
          <w:tab w:val="left" w:pos="966"/>
        </w:tabs>
        <w:autoSpaceDE w:val="0"/>
        <w:autoSpaceDN w:val="0"/>
        <w:spacing w:before="136"/>
        <w:ind w:left="966" w:hanging="145"/>
        <w:contextualSpacing w:val="0"/>
        <w:rPr>
          <w:color w:val="006AB4"/>
        </w:rPr>
      </w:pPr>
      <w:r>
        <w:rPr>
          <w:spacing w:val="-2"/>
        </w:rPr>
        <w:t>touching</w:t>
      </w:r>
      <w:r>
        <w:rPr>
          <w:spacing w:val="-9"/>
        </w:rPr>
        <w:t xml:space="preserve"> </w:t>
      </w:r>
      <w:r>
        <w:rPr>
          <w:spacing w:val="-2"/>
        </w:rPr>
        <w:t>someone</w:t>
      </w:r>
      <w:r>
        <w:rPr>
          <w:spacing w:val="-9"/>
        </w:rPr>
        <w:t xml:space="preserve"> </w:t>
      </w:r>
      <w:r>
        <w:rPr>
          <w:spacing w:val="-2"/>
        </w:rPr>
        <w:t>against</w:t>
      </w:r>
      <w:r>
        <w:rPr>
          <w:spacing w:val="-9"/>
        </w:rPr>
        <w:t xml:space="preserve"> </w:t>
      </w:r>
      <w:r>
        <w:rPr>
          <w:spacing w:val="-2"/>
        </w:rPr>
        <w:t>their</w:t>
      </w:r>
      <w:r>
        <w:rPr>
          <w:spacing w:val="-8"/>
        </w:rPr>
        <w:t xml:space="preserve"> </w:t>
      </w:r>
      <w:r>
        <w:rPr>
          <w:spacing w:val="-4"/>
        </w:rPr>
        <w:t>will</w:t>
      </w:r>
    </w:p>
    <w:p w14:paraId="37D6876D" w14:textId="77777777" w:rsidR="00856C4A" w:rsidRDefault="00856C4A" w:rsidP="00856C4A">
      <w:pPr>
        <w:pStyle w:val="ListParagraph"/>
        <w:widowControl w:val="0"/>
        <w:numPr>
          <w:ilvl w:val="1"/>
          <w:numId w:val="8"/>
        </w:numPr>
        <w:tabs>
          <w:tab w:val="left" w:pos="966"/>
        </w:tabs>
        <w:autoSpaceDE w:val="0"/>
        <w:autoSpaceDN w:val="0"/>
        <w:spacing w:before="180"/>
        <w:ind w:left="966" w:hanging="145"/>
        <w:contextualSpacing w:val="0"/>
        <w:rPr>
          <w:color w:val="006AB4"/>
        </w:rPr>
      </w:pPr>
      <w:r>
        <w:rPr>
          <w:spacing w:val="-2"/>
        </w:rPr>
        <w:t>sexual</w:t>
      </w:r>
      <w:r>
        <w:rPr>
          <w:spacing w:val="-9"/>
        </w:rPr>
        <w:t xml:space="preserve"> </w:t>
      </w:r>
      <w:r>
        <w:rPr>
          <w:spacing w:val="-2"/>
        </w:rPr>
        <w:t>assault</w:t>
      </w:r>
      <w:r>
        <w:rPr>
          <w:spacing w:val="-7"/>
        </w:rPr>
        <w:t xml:space="preserve"> </w:t>
      </w:r>
      <w:r>
        <w:rPr>
          <w:spacing w:val="-2"/>
        </w:rPr>
        <w:t>or</w:t>
      </w:r>
      <w:r>
        <w:rPr>
          <w:spacing w:val="-7"/>
        </w:rPr>
        <w:t xml:space="preserve"> </w:t>
      </w:r>
      <w:r>
        <w:rPr>
          <w:spacing w:val="-4"/>
        </w:rPr>
        <w:t>rape</w:t>
      </w:r>
    </w:p>
    <w:p w14:paraId="3C16296E" w14:textId="77777777" w:rsidR="00856C4A" w:rsidRPr="003F0AC4" w:rsidRDefault="00856C4A" w:rsidP="00856C4A">
      <w:pPr>
        <w:rPr>
          <w:lang w:eastAsia="en-GB"/>
        </w:rPr>
      </w:pPr>
    </w:p>
    <w:p w14:paraId="394029B8" w14:textId="77777777" w:rsidR="00856C4A" w:rsidRPr="00C21DB9" w:rsidRDefault="00856C4A" w:rsidP="00856C4A">
      <w:pPr>
        <w:rPr>
          <w:rFonts w:cs="Arial"/>
          <w:bCs/>
          <w:sz w:val="18"/>
          <w:szCs w:val="10"/>
        </w:rPr>
      </w:pPr>
    </w:p>
    <w:p w14:paraId="6D8D39A1" w14:textId="77777777" w:rsidR="00856C4A" w:rsidRDefault="00856C4A" w:rsidP="00856C4A">
      <w:pPr>
        <w:spacing w:line="259" w:lineRule="auto"/>
        <w:ind w:left="720"/>
        <w:rPr>
          <w:rFonts w:eastAsia="Arial" w:cs="Arial"/>
          <w:b/>
          <w:color w:val="000000"/>
          <w:szCs w:val="24"/>
          <w:lang w:eastAsia="en-GB"/>
        </w:rPr>
      </w:pPr>
      <w:r w:rsidRPr="00C21DB9">
        <w:rPr>
          <w:rFonts w:eastAsia="Arial" w:cs="Arial"/>
          <w:b/>
          <w:color w:val="000000"/>
          <w:szCs w:val="24"/>
          <w:lang w:eastAsia="en-GB"/>
        </w:rPr>
        <w:t xml:space="preserve">NB </w:t>
      </w:r>
      <w:r w:rsidRPr="00C21DB9">
        <w:rPr>
          <w:rFonts w:eastAsia="Arial" w:cs="Arial"/>
          <w:b/>
          <w:color w:val="000000"/>
          <w:szCs w:val="24"/>
          <w:lang w:eastAsia="en-GB"/>
        </w:rPr>
        <w:tab/>
        <w:t>This list is not exhaustive</w:t>
      </w:r>
    </w:p>
    <w:p w14:paraId="5DE8C1C2" w14:textId="77777777" w:rsidR="00856C4A" w:rsidRDefault="00856C4A" w:rsidP="00856C4A">
      <w:pPr>
        <w:spacing w:line="259" w:lineRule="auto"/>
        <w:ind w:left="720"/>
        <w:rPr>
          <w:rFonts w:eastAsia="Arial" w:cs="Arial"/>
          <w:b/>
          <w:color w:val="000000"/>
          <w:szCs w:val="24"/>
          <w:lang w:eastAsia="en-GB"/>
        </w:rPr>
      </w:pPr>
    </w:p>
    <w:p w14:paraId="455E1B73" w14:textId="77777777" w:rsidR="00856C4A" w:rsidRDefault="00856C4A" w:rsidP="00856C4A">
      <w:pPr>
        <w:spacing w:line="259" w:lineRule="auto"/>
        <w:ind w:left="720"/>
        <w:rPr>
          <w:rFonts w:eastAsia="Arial" w:cs="Arial"/>
          <w:b/>
          <w:color w:val="000000"/>
          <w:szCs w:val="24"/>
          <w:lang w:eastAsia="en-GB"/>
        </w:rPr>
      </w:pPr>
    </w:p>
    <w:p w14:paraId="0E40C0B6" w14:textId="77777777" w:rsidR="00856C4A" w:rsidRDefault="00856C4A"/>
    <w:sectPr w:rsidR="00856C4A" w:rsidSect="00856C4A">
      <w:headerReference w:type="even" r:id="rId50"/>
      <w:headerReference w:type="first" r:id="rId5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5CD4" w14:textId="77777777" w:rsidR="00AC19CB" w:rsidRDefault="00AC19CB">
      <w:r>
        <w:separator/>
      </w:r>
    </w:p>
  </w:endnote>
  <w:endnote w:type="continuationSeparator" w:id="0">
    <w:p w14:paraId="69B6A080" w14:textId="77777777" w:rsidR="00AC19CB" w:rsidRDefault="00AC19CB">
      <w:r>
        <w:continuationSeparator/>
      </w:r>
    </w:p>
  </w:endnote>
  <w:endnote w:type="continuationNotice" w:id="1">
    <w:p w14:paraId="6E339A77" w14:textId="77777777" w:rsidR="00AC19CB" w:rsidRDefault="00AC1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7190" w14:textId="792C48A8" w:rsidR="00B11D7A" w:rsidRDefault="00B11D7A">
    <w:pPr>
      <w:pStyle w:val="Footer"/>
      <w:tabs>
        <w:tab w:val="clear" w:pos="8306"/>
        <w:tab w:val="right" w:pos="8931"/>
      </w:tabs>
      <w:rPr>
        <w:sz w:val="20"/>
        <w:szCs w:val="20"/>
        <w:lang w:val="en-GB"/>
      </w:rPr>
    </w:pPr>
    <w:r>
      <w:rPr>
        <w:sz w:val="20"/>
        <w:szCs w:val="20"/>
        <w:lang w:val="en-GB"/>
      </w:rPr>
      <w:t>Sexual Safety Policy</w:t>
    </w:r>
    <w:r w:rsidR="00800C97">
      <w:rPr>
        <w:sz w:val="20"/>
        <w:szCs w:val="20"/>
        <w:lang w:val="en-GB"/>
      </w:rPr>
      <w:t xml:space="preserve"> December 2025</w:t>
    </w:r>
    <w:r>
      <w:rPr>
        <w:sz w:val="20"/>
        <w:szCs w:val="20"/>
        <w:lang w:val="en-GB"/>
      </w:rPr>
      <w:tab/>
    </w:r>
    <w:r>
      <w:rPr>
        <w:sz w:val="20"/>
        <w:szCs w:val="20"/>
        <w:lang w:val="en-GB"/>
      </w:rPr>
      <w:tab/>
    </w:r>
  </w:p>
  <w:p w14:paraId="423F880A" w14:textId="77777777" w:rsidR="00B11D7A" w:rsidRPr="00044DA1" w:rsidRDefault="00B11D7A">
    <w:pPr>
      <w:pStyle w:val="Footer"/>
      <w:rPr>
        <w:sz w:val="20"/>
        <w:szCs w:val="20"/>
      </w:rPr>
    </w:pPr>
    <w:r>
      <w:rPr>
        <w:rStyle w:val="PageNumber"/>
        <w:rFonts w:eastAsiaTheme="majorEastAsia"/>
        <w:sz w:val="20"/>
        <w:szCs w:val="20"/>
      </w:rPr>
      <w:tab/>
    </w:r>
    <w:r>
      <w:rPr>
        <w:rStyle w:val="PageNumber"/>
        <w:rFonts w:eastAsiaTheme="majorEastAsia"/>
        <w:sz w:val="20"/>
        <w:szCs w:val="20"/>
      </w:rPr>
      <w:tab/>
    </w:r>
    <w:r w:rsidRPr="00312807">
      <w:rPr>
        <w:sz w:val="20"/>
        <w:szCs w:val="20"/>
        <w:lang w:val="en-GB"/>
      </w:rPr>
      <w:t xml:space="preserve">Page </w:t>
    </w:r>
    <w:r w:rsidRPr="00312807">
      <w:rPr>
        <w:rStyle w:val="PageNumber"/>
        <w:rFonts w:eastAsiaTheme="majorEastAsia"/>
        <w:sz w:val="20"/>
        <w:szCs w:val="20"/>
      </w:rPr>
      <w:fldChar w:fldCharType="begin"/>
    </w:r>
    <w:r w:rsidRPr="00312807">
      <w:rPr>
        <w:rStyle w:val="PageNumber"/>
        <w:rFonts w:eastAsiaTheme="majorEastAsia"/>
        <w:sz w:val="20"/>
        <w:szCs w:val="20"/>
      </w:rPr>
      <w:instrText xml:space="preserve"> PAGE </w:instrText>
    </w:r>
    <w:r w:rsidRPr="00312807">
      <w:rPr>
        <w:rStyle w:val="PageNumber"/>
        <w:rFonts w:eastAsiaTheme="majorEastAsia"/>
        <w:sz w:val="20"/>
        <w:szCs w:val="20"/>
      </w:rPr>
      <w:fldChar w:fldCharType="separate"/>
    </w:r>
    <w:r>
      <w:rPr>
        <w:rStyle w:val="PageNumber"/>
        <w:rFonts w:eastAsiaTheme="majorEastAsia"/>
        <w:noProof/>
        <w:sz w:val="20"/>
        <w:szCs w:val="20"/>
      </w:rPr>
      <w:t>15</w:t>
    </w:r>
    <w:r w:rsidRPr="00312807">
      <w:rPr>
        <w:rStyle w:val="PageNumber"/>
        <w:rFonts w:eastAsiaTheme="majorEastAsia"/>
        <w:sz w:val="20"/>
        <w:szCs w:val="20"/>
      </w:rPr>
      <w:fldChar w:fldCharType="end"/>
    </w:r>
    <w:r w:rsidRPr="00312807">
      <w:rPr>
        <w:rStyle w:val="PageNumber"/>
        <w:rFonts w:eastAsiaTheme="majorEastAsia"/>
        <w:sz w:val="20"/>
        <w:szCs w:val="20"/>
      </w:rPr>
      <w:t xml:space="preserve"> of</w:t>
    </w:r>
    <w:r w:rsidRPr="00AC1D6F">
      <w:rPr>
        <w:rStyle w:val="PageNumber"/>
        <w:rFonts w:eastAsiaTheme="majorEastAsia"/>
        <w:sz w:val="20"/>
        <w:szCs w:val="20"/>
      </w:rPr>
      <w:t xml:space="preserve"> </w:t>
    </w:r>
    <w:r w:rsidRPr="00AC1D6F">
      <w:rPr>
        <w:rStyle w:val="PageNumber"/>
        <w:rFonts w:eastAsiaTheme="majorEastAsia"/>
        <w:sz w:val="20"/>
        <w:szCs w:val="20"/>
      </w:rPr>
      <w:fldChar w:fldCharType="begin"/>
    </w:r>
    <w:r w:rsidRPr="00AC1D6F">
      <w:rPr>
        <w:rStyle w:val="PageNumber"/>
        <w:rFonts w:eastAsiaTheme="majorEastAsia"/>
        <w:sz w:val="20"/>
        <w:szCs w:val="20"/>
      </w:rPr>
      <w:instrText xml:space="preserve"> NUMPAGES </w:instrText>
    </w:r>
    <w:r w:rsidRPr="00AC1D6F">
      <w:rPr>
        <w:rStyle w:val="PageNumber"/>
        <w:rFonts w:eastAsiaTheme="majorEastAsia"/>
        <w:sz w:val="20"/>
        <w:szCs w:val="20"/>
      </w:rPr>
      <w:fldChar w:fldCharType="separate"/>
    </w:r>
    <w:r>
      <w:rPr>
        <w:rStyle w:val="PageNumber"/>
        <w:rFonts w:eastAsiaTheme="majorEastAsia"/>
        <w:noProof/>
        <w:sz w:val="20"/>
        <w:szCs w:val="20"/>
      </w:rPr>
      <w:t>20</w:t>
    </w:r>
    <w:r w:rsidRPr="00AC1D6F">
      <w:rPr>
        <w:rStyle w:val="PageNumber"/>
        <w:rFonts w:eastAsiaTheme="majorEastAs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0F97" w14:textId="77777777" w:rsidR="00AC19CB" w:rsidRDefault="00AC19CB">
      <w:r>
        <w:separator/>
      </w:r>
    </w:p>
  </w:footnote>
  <w:footnote w:type="continuationSeparator" w:id="0">
    <w:p w14:paraId="030788BE" w14:textId="77777777" w:rsidR="00AC19CB" w:rsidRDefault="00AC19CB">
      <w:r>
        <w:continuationSeparator/>
      </w:r>
    </w:p>
  </w:footnote>
  <w:footnote w:type="continuationNotice" w:id="1">
    <w:p w14:paraId="7E11429E" w14:textId="77777777" w:rsidR="00AC19CB" w:rsidRDefault="00AC1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0938" w14:textId="77777777" w:rsidR="00B11D7A" w:rsidRPr="00C540F2" w:rsidRDefault="00B11D7A">
    <w:pPr>
      <w:pStyle w:val="Header"/>
      <w:jc w:val="center"/>
      <w:rPr>
        <w:sz w:val="20"/>
      </w:rPr>
    </w:pPr>
    <w:r>
      <w:rPr>
        <w:sz w:val="20"/>
      </w:rPr>
      <w:t>Sexual Safety</w:t>
    </w:r>
    <w:r w:rsidRPr="00C540F2">
      <w:rPr>
        <w:sz w:val="20"/>
      </w:rPr>
      <w:t xml:space="preserve"> </w:t>
    </w:r>
    <w:r>
      <w:rPr>
        <w:sz w:val="20"/>
      </w:rPr>
      <w:t>P</w:t>
    </w:r>
    <w:r w:rsidRPr="00C540F2">
      <w:rPr>
        <w:sz w:val="20"/>
      </w:rPr>
      <w:t>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0E8F" w14:textId="77777777" w:rsidR="00B11D7A" w:rsidRDefault="00B11D7A">
    <w:pPr>
      <w:pStyle w:val="Header"/>
    </w:pPr>
    <w:r>
      <w:rPr>
        <w:noProof/>
      </w:rPr>
      <w:drawing>
        <wp:anchor distT="0" distB="0" distL="114300" distR="114300" simplePos="0" relativeHeight="251658240" behindDoc="1" locked="0" layoutInCell="1" allowOverlap="1" wp14:anchorId="58718E48" wp14:editId="176C4743">
          <wp:simplePos x="0" y="0"/>
          <wp:positionH relativeFrom="page">
            <wp:align>right</wp:align>
          </wp:positionH>
          <wp:positionV relativeFrom="margin">
            <wp:align>center</wp:align>
          </wp:positionV>
          <wp:extent cx="7556400" cy="10681200"/>
          <wp:effectExtent l="0" t="0" r="0" b="0"/>
          <wp:wrapNone/>
          <wp:docPr id="64581302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1302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866B" w14:textId="77777777" w:rsidR="00B11D7A" w:rsidRDefault="00B11D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0978" w14:textId="77777777" w:rsidR="00B11D7A" w:rsidRDefault="00B11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591"/>
    <w:multiLevelType w:val="hybridMultilevel"/>
    <w:tmpl w:val="AC387588"/>
    <w:lvl w:ilvl="0" w:tplc="6192AAD8">
      <w:start w:val="1"/>
      <w:numFmt w:val="bullet"/>
      <w:lvlText w:val=""/>
      <w:lvlJc w:val="left"/>
      <w:pPr>
        <w:ind w:left="2060" w:hanging="360"/>
      </w:pPr>
      <w:rPr>
        <w:rFonts w:ascii="Symbol" w:hAnsi="Symbol"/>
      </w:rPr>
    </w:lvl>
    <w:lvl w:ilvl="1" w:tplc="A586749A">
      <w:start w:val="1"/>
      <w:numFmt w:val="bullet"/>
      <w:lvlText w:val=""/>
      <w:lvlJc w:val="left"/>
      <w:pPr>
        <w:ind w:left="2060" w:hanging="360"/>
      </w:pPr>
      <w:rPr>
        <w:rFonts w:ascii="Symbol" w:hAnsi="Symbol"/>
      </w:rPr>
    </w:lvl>
    <w:lvl w:ilvl="2" w:tplc="BEAA2022">
      <w:start w:val="1"/>
      <w:numFmt w:val="bullet"/>
      <w:lvlText w:val=""/>
      <w:lvlJc w:val="left"/>
      <w:pPr>
        <w:ind w:left="2060" w:hanging="360"/>
      </w:pPr>
      <w:rPr>
        <w:rFonts w:ascii="Symbol" w:hAnsi="Symbol"/>
      </w:rPr>
    </w:lvl>
    <w:lvl w:ilvl="3" w:tplc="3F1EC4CC">
      <w:start w:val="1"/>
      <w:numFmt w:val="bullet"/>
      <w:lvlText w:val=""/>
      <w:lvlJc w:val="left"/>
      <w:pPr>
        <w:ind w:left="2060" w:hanging="360"/>
      </w:pPr>
      <w:rPr>
        <w:rFonts w:ascii="Symbol" w:hAnsi="Symbol"/>
      </w:rPr>
    </w:lvl>
    <w:lvl w:ilvl="4" w:tplc="3BC4307E">
      <w:start w:val="1"/>
      <w:numFmt w:val="bullet"/>
      <w:lvlText w:val=""/>
      <w:lvlJc w:val="left"/>
      <w:pPr>
        <w:ind w:left="2060" w:hanging="360"/>
      </w:pPr>
      <w:rPr>
        <w:rFonts w:ascii="Symbol" w:hAnsi="Symbol"/>
      </w:rPr>
    </w:lvl>
    <w:lvl w:ilvl="5" w:tplc="AFE8FF20">
      <w:start w:val="1"/>
      <w:numFmt w:val="bullet"/>
      <w:lvlText w:val=""/>
      <w:lvlJc w:val="left"/>
      <w:pPr>
        <w:ind w:left="2060" w:hanging="360"/>
      </w:pPr>
      <w:rPr>
        <w:rFonts w:ascii="Symbol" w:hAnsi="Symbol"/>
      </w:rPr>
    </w:lvl>
    <w:lvl w:ilvl="6" w:tplc="258A8AE2">
      <w:start w:val="1"/>
      <w:numFmt w:val="bullet"/>
      <w:lvlText w:val=""/>
      <w:lvlJc w:val="left"/>
      <w:pPr>
        <w:ind w:left="2060" w:hanging="360"/>
      </w:pPr>
      <w:rPr>
        <w:rFonts w:ascii="Symbol" w:hAnsi="Symbol"/>
      </w:rPr>
    </w:lvl>
    <w:lvl w:ilvl="7" w:tplc="61F2EE2A">
      <w:start w:val="1"/>
      <w:numFmt w:val="bullet"/>
      <w:lvlText w:val=""/>
      <w:lvlJc w:val="left"/>
      <w:pPr>
        <w:ind w:left="2060" w:hanging="360"/>
      </w:pPr>
      <w:rPr>
        <w:rFonts w:ascii="Symbol" w:hAnsi="Symbol"/>
      </w:rPr>
    </w:lvl>
    <w:lvl w:ilvl="8" w:tplc="75E43F2C">
      <w:start w:val="1"/>
      <w:numFmt w:val="bullet"/>
      <w:lvlText w:val=""/>
      <w:lvlJc w:val="left"/>
      <w:pPr>
        <w:ind w:left="2060" w:hanging="360"/>
      </w:pPr>
      <w:rPr>
        <w:rFonts w:ascii="Symbol" w:hAnsi="Symbol"/>
      </w:rPr>
    </w:lvl>
  </w:abstractNum>
  <w:abstractNum w:abstractNumId="1" w15:restartNumberingAfterBreak="0">
    <w:nsid w:val="05D56B62"/>
    <w:multiLevelType w:val="hybridMultilevel"/>
    <w:tmpl w:val="B5DC5966"/>
    <w:lvl w:ilvl="0" w:tplc="3710A8FE">
      <w:start w:val="1"/>
      <w:numFmt w:val="bullet"/>
      <w:lvlText w:val=""/>
      <w:lvlJc w:val="left"/>
      <w:pPr>
        <w:ind w:left="2160" w:hanging="360"/>
      </w:pPr>
      <w:rPr>
        <w:rFonts w:ascii="Symbol" w:hAnsi="Symbol"/>
      </w:rPr>
    </w:lvl>
    <w:lvl w:ilvl="1" w:tplc="8668D20A">
      <w:start w:val="1"/>
      <w:numFmt w:val="bullet"/>
      <w:lvlText w:val=""/>
      <w:lvlJc w:val="left"/>
      <w:pPr>
        <w:ind w:left="2160" w:hanging="360"/>
      </w:pPr>
      <w:rPr>
        <w:rFonts w:ascii="Symbol" w:hAnsi="Symbol"/>
      </w:rPr>
    </w:lvl>
    <w:lvl w:ilvl="2" w:tplc="5934A054">
      <w:start w:val="1"/>
      <w:numFmt w:val="bullet"/>
      <w:lvlText w:val=""/>
      <w:lvlJc w:val="left"/>
      <w:pPr>
        <w:ind w:left="2160" w:hanging="360"/>
      </w:pPr>
      <w:rPr>
        <w:rFonts w:ascii="Symbol" w:hAnsi="Symbol"/>
      </w:rPr>
    </w:lvl>
    <w:lvl w:ilvl="3" w:tplc="36D26718">
      <w:start w:val="1"/>
      <w:numFmt w:val="bullet"/>
      <w:lvlText w:val=""/>
      <w:lvlJc w:val="left"/>
      <w:pPr>
        <w:ind w:left="2160" w:hanging="360"/>
      </w:pPr>
      <w:rPr>
        <w:rFonts w:ascii="Symbol" w:hAnsi="Symbol"/>
      </w:rPr>
    </w:lvl>
    <w:lvl w:ilvl="4" w:tplc="A3F685C8">
      <w:start w:val="1"/>
      <w:numFmt w:val="bullet"/>
      <w:lvlText w:val=""/>
      <w:lvlJc w:val="left"/>
      <w:pPr>
        <w:ind w:left="2160" w:hanging="360"/>
      </w:pPr>
      <w:rPr>
        <w:rFonts w:ascii="Symbol" w:hAnsi="Symbol"/>
      </w:rPr>
    </w:lvl>
    <w:lvl w:ilvl="5" w:tplc="A882EE3C">
      <w:start w:val="1"/>
      <w:numFmt w:val="bullet"/>
      <w:lvlText w:val=""/>
      <w:lvlJc w:val="left"/>
      <w:pPr>
        <w:ind w:left="2160" w:hanging="360"/>
      </w:pPr>
      <w:rPr>
        <w:rFonts w:ascii="Symbol" w:hAnsi="Symbol"/>
      </w:rPr>
    </w:lvl>
    <w:lvl w:ilvl="6" w:tplc="F7123832">
      <w:start w:val="1"/>
      <w:numFmt w:val="bullet"/>
      <w:lvlText w:val=""/>
      <w:lvlJc w:val="left"/>
      <w:pPr>
        <w:ind w:left="2160" w:hanging="360"/>
      </w:pPr>
      <w:rPr>
        <w:rFonts w:ascii="Symbol" w:hAnsi="Symbol"/>
      </w:rPr>
    </w:lvl>
    <w:lvl w:ilvl="7" w:tplc="5A1EB862">
      <w:start w:val="1"/>
      <w:numFmt w:val="bullet"/>
      <w:lvlText w:val=""/>
      <w:lvlJc w:val="left"/>
      <w:pPr>
        <w:ind w:left="2160" w:hanging="360"/>
      </w:pPr>
      <w:rPr>
        <w:rFonts w:ascii="Symbol" w:hAnsi="Symbol"/>
      </w:rPr>
    </w:lvl>
    <w:lvl w:ilvl="8" w:tplc="F65E3206">
      <w:start w:val="1"/>
      <w:numFmt w:val="bullet"/>
      <w:lvlText w:val=""/>
      <w:lvlJc w:val="left"/>
      <w:pPr>
        <w:ind w:left="2160" w:hanging="360"/>
      </w:pPr>
      <w:rPr>
        <w:rFonts w:ascii="Symbol" w:hAnsi="Symbol"/>
      </w:rPr>
    </w:lvl>
  </w:abstractNum>
  <w:abstractNum w:abstractNumId="2" w15:restartNumberingAfterBreak="0">
    <w:nsid w:val="09192A62"/>
    <w:multiLevelType w:val="hybridMultilevel"/>
    <w:tmpl w:val="796E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F0537"/>
    <w:multiLevelType w:val="multilevel"/>
    <w:tmpl w:val="BC78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637"/>
    <w:multiLevelType w:val="hybridMultilevel"/>
    <w:tmpl w:val="583ED5D8"/>
    <w:lvl w:ilvl="0" w:tplc="474A73EA">
      <w:start w:val="1"/>
      <w:numFmt w:val="bullet"/>
      <w:lvlText w:val=""/>
      <w:lvlJc w:val="left"/>
      <w:pPr>
        <w:ind w:left="1800" w:hanging="360"/>
      </w:pPr>
      <w:rPr>
        <w:rFonts w:ascii="Symbol" w:hAnsi="Symbol"/>
      </w:rPr>
    </w:lvl>
    <w:lvl w:ilvl="1" w:tplc="6EB8175E">
      <w:start w:val="1"/>
      <w:numFmt w:val="bullet"/>
      <w:lvlText w:val=""/>
      <w:lvlJc w:val="left"/>
      <w:pPr>
        <w:ind w:left="1800" w:hanging="360"/>
      </w:pPr>
      <w:rPr>
        <w:rFonts w:ascii="Symbol" w:hAnsi="Symbol"/>
      </w:rPr>
    </w:lvl>
    <w:lvl w:ilvl="2" w:tplc="FAEA728A">
      <w:start w:val="1"/>
      <w:numFmt w:val="bullet"/>
      <w:lvlText w:val=""/>
      <w:lvlJc w:val="left"/>
      <w:pPr>
        <w:ind w:left="1800" w:hanging="360"/>
      </w:pPr>
      <w:rPr>
        <w:rFonts w:ascii="Symbol" w:hAnsi="Symbol"/>
      </w:rPr>
    </w:lvl>
    <w:lvl w:ilvl="3" w:tplc="8B023D7C">
      <w:start w:val="1"/>
      <w:numFmt w:val="bullet"/>
      <w:lvlText w:val=""/>
      <w:lvlJc w:val="left"/>
      <w:pPr>
        <w:ind w:left="1800" w:hanging="360"/>
      </w:pPr>
      <w:rPr>
        <w:rFonts w:ascii="Symbol" w:hAnsi="Symbol"/>
      </w:rPr>
    </w:lvl>
    <w:lvl w:ilvl="4" w:tplc="07941CF0">
      <w:start w:val="1"/>
      <w:numFmt w:val="bullet"/>
      <w:lvlText w:val=""/>
      <w:lvlJc w:val="left"/>
      <w:pPr>
        <w:ind w:left="1800" w:hanging="360"/>
      </w:pPr>
      <w:rPr>
        <w:rFonts w:ascii="Symbol" w:hAnsi="Symbol"/>
      </w:rPr>
    </w:lvl>
    <w:lvl w:ilvl="5" w:tplc="6E78665E">
      <w:start w:val="1"/>
      <w:numFmt w:val="bullet"/>
      <w:lvlText w:val=""/>
      <w:lvlJc w:val="left"/>
      <w:pPr>
        <w:ind w:left="1800" w:hanging="360"/>
      </w:pPr>
      <w:rPr>
        <w:rFonts w:ascii="Symbol" w:hAnsi="Symbol"/>
      </w:rPr>
    </w:lvl>
    <w:lvl w:ilvl="6" w:tplc="A93C0E02">
      <w:start w:val="1"/>
      <w:numFmt w:val="bullet"/>
      <w:lvlText w:val=""/>
      <w:lvlJc w:val="left"/>
      <w:pPr>
        <w:ind w:left="1800" w:hanging="360"/>
      </w:pPr>
      <w:rPr>
        <w:rFonts w:ascii="Symbol" w:hAnsi="Symbol"/>
      </w:rPr>
    </w:lvl>
    <w:lvl w:ilvl="7" w:tplc="DF1270F6">
      <w:start w:val="1"/>
      <w:numFmt w:val="bullet"/>
      <w:lvlText w:val=""/>
      <w:lvlJc w:val="left"/>
      <w:pPr>
        <w:ind w:left="1800" w:hanging="360"/>
      </w:pPr>
      <w:rPr>
        <w:rFonts w:ascii="Symbol" w:hAnsi="Symbol"/>
      </w:rPr>
    </w:lvl>
    <w:lvl w:ilvl="8" w:tplc="F8626C04">
      <w:start w:val="1"/>
      <w:numFmt w:val="bullet"/>
      <w:lvlText w:val=""/>
      <w:lvlJc w:val="left"/>
      <w:pPr>
        <w:ind w:left="1800" w:hanging="360"/>
      </w:pPr>
      <w:rPr>
        <w:rFonts w:ascii="Symbol" w:hAnsi="Symbol"/>
      </w:rPr>
    </w:lvl>
  </w:abstractNum>
  <w:abstractNum w:abstractNumId="5" w15:restartNumberingAfterBreak="0">
    <w:nsid w:val="10496C35"/>
    <w:multiLevelType w:val="hybridMultilevel"/>
    <w:tmpl w:val="E8C8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82211"/>
    <w:multiLevelType w:val="hybridMultilevel"/>
    <w:tmpl w:val="603A2CE8"/>
    <w:lvl w:ilvl="0" w:tplc="5C16468E">
      <w:start w:val="1"/>
      <w:numFmt w:val="bullet"/>
      <w:lvlText w:val=""/>
      <w:lvlJc w:val="left"/>
      <w:pPr>
        <w:ind w:left="851" w:hanging="284"/>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CD1EBF"/>
    <w:multiLevelType w:val="hybridMultilevel"/>
    <w:tmpl w:val="76D2E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806FBD"/>
    <w:multiLevelType w:val="hybridMultilevel"/>
    <w:tmpl w:val="E14A59E0"/>
    <w:lvl w:ilvl="0" w:tplc="5FC81718">
      <w:start w:val="1"/>
      <w:numFmt w:val="bullet"/>
      <w:lvlText w:val=""/>
      <w:lvlJc w:val="left"/>
      <w:pPr>
        <w:ind w:left="1800" w:hanging="360"/>
      </w:pPr>
      <w:rPr>
        <w:rFonts w:ascii="Symbol" w:hAnsi="Symbol"/>
      </w:rPr>
    </w:lvl>
    <w:lvl w:ilvl="1" w:tplc="5A6C64C2">
      <w:start w:val="1"/>
      <w:numFmt w:val="bullet"/>
      <w:lvlText w:val=""/>
      <w:lvlJc w:val="left"/>
      <w:pPr>
        <w:ind w:left="1800" w:hanging="360"/>
      </w:pPr>
      <w:rPr>
        <w:rFonts w:ascii="Symbol" w:hAnsi="Symbol"/>
      </w:rPr>
    </w:lvl>
    <w:lvl w:ilvl="2" w:tplc="E5C8D118">
      <w:start w:val="1"/>
      <w:numFmt w:val="bullet"/>
      <w:lvlText w:val=""/>
      <w:lvlJc w:val="left"/>
      <w:pPr>
        <w:ind w:left="1800" w:hanging="360"/>
      </w:pPr>
      <w:rPr>
        <w:rFonts w:ascii="Symbol" w:hAnsi="Symbol"/>
      </w:rPr>
    </w:lvl>
    <w:lvl w:ilvl="3" w:tplc="4116439A">
      <w:start w:val="1"/>
      <w:numFmt w:val="bullet"/>
      <w:lvlText w:val=""/>
      <w:lvlJc w:val="left"/>
      <w:pPr>
        <w:ind w:left="1800" w:hanging="360"/>
      </w:pPr>
      <w:rPr>
        <w:rFonts w:ascii="Symbol" w:hAnsi="Symbol"/>
      </w:rPr>
    </w:lvl>
    <w:lvl w:ilvl="4" w:tplc="DB9C8CE6">
      <w:start w:val="1"/>
      <w:numFmt w:val="bullet"/>
      <w:lvlText w:val=""/>
      <w:lvlJc w:val="left"/>
      <w:pPr>
        <w:ind w:left="1800" w:hanging="360"/>
      </w:pPr>
      <w:rPr>
        <w:rFonts w:ascii="Symbol" w:hAnsi="Symbol"/>
      </w:rPr>
    </w:lvl>
    <w:lvl w:ilvl="5" w:tplc="D4FEA2F8">
      <w:start w:val="1"/>
      <w:numFmt w:val="bullet"/>
      <w:lvlText w:val=""/>
      <w:lvlJc w:val="left"/>
      <w:pPr>
        <w:ind w:left="1800" w:hanging="360"/>
      </w:pPr>
      <w:rPr>
        <w:rFonts w:ascii="Symbol" w:hAnsi="Symbol"/>
      </w:rPr>
    </w:lvl>
    <w:lvl w:ilvl="6" w:tplc="A186448E">
      <w:start w:val="1"/>
      <w:numFmt w:val="bullet"/>
      <w:lvlText w:val=""/>
      <w:lvlJc w:val="left"/>
      <w:pPr>
        <w:ind w:left="1800" w:hanging="360"/>
      </w:pPr>
      <w:rPr>
        <w:rFonts w:ascii="Symbol" w:hAnsi="Symbol"/>
      </w:rPr>
    </w:lvl>
    <w:lvl w:ilvl="7" w:tplc="819EFF4A">
      <w:start w:val="1"/>
      <w:numFmt w:val="bullet"/>
      <w:lvlText w:val=""/>
      <w:lvlJc w:val="left"/>
      <w:pPr>
        <w:ind w:left="1800" w:hanging="360"/>
      </w:pPr>
      <w:rPr>
        <w:rFonts w:ascii="Symbol" w:hAnsi="Symbol"/>
      </w:rPr>
    </w:lvl>
    <w:lvl w:ilvl="8" w:tplc="664CE164">
      <w:start w:val="1"/>
      <w:numFmt w:val="bullet"/>
      <w:lvlText w:val=""/>
      <w:lvlJc w:val="left"/>
      <w:pPr>
        <w:ind w:left="1800" w:hanging="360"/>
      </w:pPr>
      <w:rPr>
        <w:rFonts w:ascii="Symbol" w:hAnsi="Symbol"/>
      </w:rPr>
    </w:lvl>
  </w:abstractNum>
  <w:abstractNum w:abstractNumId="9" w15:restartNumberingAfterBreak="0">
    <w:nsid w:val="1AF27D4E"/>
    <w:multiLevelType w:val="hybridMultilevel"/>
    <w:tmpl w:val="FA9A8080"/>
    <w:lvl w:ilvl="0" w:tplc="5F70DC26">
      <w:numFmt w:val="bullet"/>
      <w:lvlText w:val="•"/>
      <w:lvlJc w:val="left"/>
      <w:pPr>
        <w:ind w:left="1142" w:hanging="146"/>
      </w:pPr>
      <w:rPr>
        <w:rFonts w:ascii="Arial" w:eastAsia="Arial" w:hAnsi="Arial" w:cs="Arial" w:hint="default"/>
        <w:b w:val="0"/>
        <w:bCs w:val="0"/>
        <w:i w:val="0"/>
        <w:iCs w:val="0"/>
        <w:color w:val="006AB4"/>
        <w:spacing w:val="0"/>
        <w:w w:val="100"/>
        <w:sz w:val="24"/>
        <w:szCs w:val="24"/>
        <w:lang w:val="en-US" w:eastAsia="en-US" w:bidi="ar-SA"/>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0" w15:restartNumberingAfterBreak="0">
    <w:nsid w:val="1F07129C"/>
    <w:multiLevelType w:val="hybridMultilevel"/>
    <w:tmpl w:val="2B92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80444"/>
    <w:multiLevelType w:val="hybridMultilevel"/>
    <w:tmpl w:val="AD66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5608B"/>
    <w:multiLevelType w:val="hybridMultilevel"/>
    <w:tmpl w:val="0E7ABE6C"/>
    <w:lvl w:ilvl="0" w:tplc="A700332C">
      <w:start w:val="1"/>
      <w:numFmt w:val="bullet"/>
      <w:lvlText w:val=""/>
      <w:lvlJc w:val="left"/>
      <w:pPr>
        <w:ind w:left="1660" w:hanging="360"/>
      </w:pPr>
      <w:rPr>
        <w:rFonts w:ascii="Symbol" w:hAnsi="Symbol"/>
      </w:rPr>
    </w:lvl>
    <w:lvl w:ilvl="1" w:tplc="8BF6F602">
      <w:start w:val="1"/>
      <w:numFmt w:val="bullet"/>
      <w:lvlText w:val=""/>
      <w:lvlJc w:val="left"/>
      <w:pPr>
        <w:ind w:left="1660" w:hanging="360"/>
      </w:pPr>
      <w:rPr>
        <w:rFonts w:ascii="Symbol" w:hAnsi="Symbol"/>
      </w:rPr>
    </w:lvl>
    <w:lvl w:ilvl="2" w:tplc="35CA0CAC">
      <w:start w:val="1"/>
      <w:numFmt w:val="bullet"/>
      <w:lvlText w:val=""/>
      <w:lvlJc w:val="left"/>
      <w:pPr>
        <w:ind w:left="1660" w:hanging="360"/>
      </w:pPr>
      <w:rPr>
        <w:rFonts w:ascii="Symbol" w:hAnsi="Symbol"/>
      </w:rPr>
    </w:lvl>
    <w:lvl w:ilvl="3" w:tplc="7DC8F0C0">
      <w:start w:val="1"/>
      <w:numFmt w:val="bullet"/>
      <w:lvlText w:val=""/>
      <w:lvlJc w:val="left"/>
      <w:pPr>
        <w:ind w:left="1660" w:hanging="360"/>
      </w:pPr>
      <w:rPr>
        <w:rFonts w:ascii="Symbol" w:hAnsi="Symbol"/>
      </w:rPr>
    </w:lvl>
    <w:lvl w:ilvl="4" w:tplc="B3CC41AC">
      <w:start w:val="1"/>
      <w:numFmt w:val="bullet"/>
      <w:lvlText w:val=""/>
      <w:lvlJc w:val="left"/>
      <w:pPr>
        <w:ind w:left="1660" w:hanging="360"/>
      </w:pPr>
      <w:rPr>
        <w:rFonts w:ascii="Symbol" w:hAnsi="Symbol"/>
      </w:rPr>
    </w:lvl>
    <w:lvl w:ilvl="5" w:tplc="B5DAE8D6">
      <w:start w:val="1"/>
      <w:numFmt w:val="bullet"/>
      <w:lvlText w:val=""/>
      <w:lvlJc w:val="left"/>
      <w:pPr>
        <w:ind w:left="1660" w:hanging="360"/>
      </w:pPr>
      <w:rPr>
        <w:rFonts w:ascii="Symbol" w:hAnsi="Symbol"/>
      </w:rPr>
    </w:lvl>
    <w:lvl w:ilvl="6" w:tplc="02EA1540">
      <w:start w:val="1"/>
      <w:numFmt w:val="bullet"/>
      <w:lvlText w:val=""/>
      <w:lvlJc w:val="left"/>
      <w:pPr>
        <w:ind w:left="1660" w:hanging="360"/>
      </w:pPr>
      <w:rPr>
        <w:rFonts w:ascii="Symbol" w:hAnsi="Symbol"/>
      </w:rPr>
    </w:lvl>
    <w:lvl w:ilvl="7" w:tplc="AF889FEE">
      <w:start w:val="1"/>
      <w:numFmt w:val="bullet"/>
      <w:lvlText w:val=""/>
      <w:lvlJc w:val="left"/>
      <w:pPr>
        <w:ind w:left="1660" w:hanging="360"/>
      </w:pPr>
      <w:rPr>
        <w:rFonts w:ascii="Symbol" w:hAnsi="Symbol"/>
      </w:rPr>
    </w:lvl>
    <w:lvl w:ilvl="8" w:tplc="D65E9618">
      <w:start w:val="1"/>
      <w:numFmt w:val="bullet"/>
      <w:lvlText w:val=""/>
      <w:lvlJc w:val="left"/>
      <w:pPr>
        <w:ind w:left="1660" w:hanging="360"/>
      </w:pPr>
      <w:rPr>
        <w:rFonts w:ascii="Symbol" w:hAnsi="Symbol"/>
      </w:rPr>
    </w:lvl>
  </w:abstractNum>
  <w:abstractNum w:abstractNumId="13" w15:restartNumberingAfterBreak="0">
    <w:nsid w:val="23843C4E"/>
    <w:multiLevelType w:val="hybridMultilevel"/>
    <w:tmpl w:val="5D8C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61177"/>
    <w:multiLevelType w:val="hybridMultilevel"/>
    <w:tmpl w:val="4CD2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041656"/>
    <w:multiLevelType w:val="hybridMultilevel"/>
    <w:tmpl w:val="9A6A83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A20A67"/>
    <w:multiLevelType w:val="hybridMultilevel"/>
    <w:tmpl w:val="82AA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46E69"/>
    <w:multiLevelType w:val="hybridMultilevel"/>
    <w:tmpl w:val="04EE9BAC"/>
    <w:lvl w:ilvl="0" w:tplc="8466D8D4">
      <w:start w:val="1"/>
      <w:numFmt w:val="bullet"/>
      <w:lvlText w:val=""/>
      <w:lvlJc w:val="left"/>
      <w:pPr>
        <w:ind w:left="2160" w:hanging="360"/>
      </w:pPr>
      <w:rPr>
        <w:rFonts w:ascii="Symbol" w:hAnsi="Symbol"/>
      </w:rPr>
    </w:lvl>
    <w:lvl w:ilvl="1" w:tplc="EE0E1B0C">
      <w:start w:val="1"/>
      <w:numFmt w:val="bullet"/>
      <w:lvlText w:val=""/>
      <w:lvlJc w:val="left"/>
      <w:pPr>
        <w:ind w:left="2160" w:hanging="360"/>
      </w:pPr>
      <w:rPr>
        <w:rFonts w:ascii="Symbol" w:hAnsi="Symbol"/>
      </w:rPr>
    </w:lvl>
    <w:lvl w:ilvl="2" w:tplc="17FEBB4C">
      <w:start w:val="1"/>
      <w:numFmt w:val="bullet"/>
      <w:lvlText w:val=""/>
      <w:lvlJc w:val="left"/>
      <w:pPr>
        <w:ind w:left="2160" w:hanging="360"/>
      </w:pPr>
      <w:rPr>
        <w:rFonts w:ascii="Symbol" w:hAnsi="Symbol"/>
      </w:rPr>
    </w:lvl>
    <w:lvl w:ilvl="3" w:tplc="E8221BD8">
      <w:start w:val="1"/>
      <w:numFmt w:val="bullet"/>
      <w:lvlText w:val=""/>
      <w:lvlJc w:val="left"/>
      <w:pPr>
        <w:ind w:left="2160" w:hanging="360"/>
      </w:pPr>
      <w:rPr>
        <w:rFonts w:ascii="Symbol" w:hAnsi="Symbol"/>
      </w:rPr>
    </w:lvl>
    <w:lvl w:ilvl="4" w:tplc="8E2CA802">
      <w:start w:val="1"/>
      <w:numFmt w:val="bullet"/>
      <w:lvlText w:val=""/>
      <w:lvlJc w:val="left"/>
      <w:pPr>
        <w:ind w:left="2160" w:hanging="360"/>
      </w:pPr>
      <w:rPr>
        <w:rFonts w:ascii="Symbol" w:hAnsi="Symbol"/>
      </w:rPr>
    </w:lvl>
    <w:lvl w:ilvl="5" w:tplc="E95E5594">
      <w:start w:val="1"/>
      <w:numFmt w:val="bullet"/>
      <w:lvlText w:val=""/>
      <w:lvlJc w:val="left"/>
      <w:pPr>
        <w:ind w:left="2160" w:hanging="360"/>
      </w:pPr>
      <w:rPr>
        <w:rFonts w:ascii="Symbol" w:hAnsi="Symbol"/>
      </w:rPr>
    </w:lvl>
    <w:lvl w:ilvl="6" w:tplc="850A6B6A">
      <w:start w:val="1"/>
      <w:numFmt w:val="bullet"/>
      <w:lvlText w:val=""/>
      <w:lvlJc w:val="left"/>
      <w:pPr>
        <w:ind w:left="2160" w:hanging="360"/>
      </w:pPr>
      <w:rPr>
        <w:rFonts w:ascii="Symbol" w:hAnsi="Symbol"/>
      </w:rPr>
    </w:lvl>
    <w:lvl w:ilvl="7" w:tplc="1FB020BC">
      <w:start w:val="1"/>
      <w:numFmt w:val="bullet"/>
      <w:lvlText w:val=""/>
      <w:lvlJc w:val="left"/>
      <w:pPr>
        <w:ind w:left="2160" w:hanging="360"/>
      </w:pPr>
      <w:rPr>
        <w:rFonts w:ascii="Symbol" w:hAnsi="Symbol"/>
      </w:rPr>
    </w:lvl>
    <w:lvl w:ilvl="8" w:tplc="46FC8CEC">
      <w:start w:val="1"/>
      <w:numFmt w:val="bullet"/>
      <w:lvlText w:val=""/>
      <w:lvlJc w:val="left"/>
      <w:pPr>
        <w:ind w:left="2160" w:hanging="360"/>
      </w:pPr>
      <w:rPr>
        <w:rFonts w:ascii="Symbol" w:hAnsi="Symbol"/>
      </w:rPr>
    </w:lvl>
  </w:abstractNum>
  <w:abstractNum w:abstractNumId="19" w15:restartNumberingAfterBreak="0">
    <w:nsid w:val="31E263FB"/>
    <w:multiLevelType w:val="hybridMultilevel"/>
    <w:tmpl w:val="B7BAD2AE"/>
    <w:lvl w:ilvl="0" w:tplc="77C4F496">
      <w:start w:val="2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186865"/>
    <w:multiLevelType w:val="hybridMultilevel"/>
    <w:tmpl w:val="7FF42C4A"/>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21" w15:restartNumberingAfterBreak="0">
    <w:nsid w:val="36D54AE9"/>
    <w:multiLevelType w:val="hybridMultilevel"/>
    <w:tmpl w:val="217AD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05247E"/>
    <w:multiLevelType w:val="hybridMultilevel"/>
    <w:tmpl w:val="75384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1A143E"/>
    <w:multiLevelType w:val="hybridMultilevel"/>
    <w:tmpl w:val="9620EB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D15E07"/>
    <w:multiLevelType w:val="hybridMultilevel"/>
    <w:tmpl w:val="053AE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C8B3FAF"/>
    <w:multiLevelType w:val="hybridMultilevel"/>
    <w:tmpl w:val="B0902682"/>
    <w:lvl w:ilvl="0" w:tplc="08090005">
      <w:start w:val="1"/>
      <w:numFmt w:val="bullet"/>
      <w:lvlText w:val=""/>
      <w:lvlJc w:val="left"/>
      <w:pPr>
        <w:ind w:left="1283" w:hanging="360"/>
      </w:pPr>
      <w:rPr>
        <w:rFonts w:ascii="Wingdings" w:hAnsi="Wingdings"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26" w15:restartNumberingAfterBreak="0">
    <w:nsid w:val="4F152017"/>
    <w:multiLevelType w:val="multilevel"/>
    <w:tmpl w:val="96D4C2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Times New Roman" w:hint="default"/>
        <w:sz w:val="24"/>
      </w:rPr>
    </w:lvl>
    <w:lvl w:ilvl="2">
      <w:start w:val="1"/>
      <w:numFmt w:val="decimal"/>
      <w:isLgl/>
      <w:lvlText w:val="%1.%2.%3"/>
      <w:lvlJc w:val="left"/>
      <w:pPr>
        <w:ind w:left="720" w:hanging="720"/>
      </w:pPr>
      <w:rPr>
        <w:rFonts w:cs="Times New Roman" w:hint="default"/>
        <w:sz w:val="24"/>
      </w:rPr>
    </w:lvl>
    <w:lvl w:ilvl="3">
      <w:start w:val="1"/>
      <w:numFmt w:val="decimal"/>
      <w:isLgl/>
      <w:lvlText w:val="%1.%2.%3.%4"/>
      <w:lvlJc w:val="left"/>
      <w:pPr>
        <w:ind w:left="1080" w:hanging="1080"/>
      </w:pPr>
      <w:rPr>
        <w:rFonts w:cs="Times New Roman" w:hint="default"/>
        <w:sz w:val="24"/>
      </w:rPr>
    </w:lvl>
    <w:lvl w:ilvl="4">
      <w:start w:val="1"/>
      <w:numFmt w:val="decimal"/>
      <w:isLgl/>
      <w:lvlText w:val="%1.%2.%3.%4.%5"/>
      <w:lvlJc w:val="left"/>
      <w:pPr>
        <w:ind w:left="1440" w:hanging="1440"/>
      </w:pPr>
      <w:rPr>
        <w:rFonts w:cs="Times New Roman" w:hint="default"/>
        <w:sz w:val="24"/>
      </w:rPr>
    </w:lvl>
    <w:lvl w:ilvl="5">
      <w:start w:val="1"/>
      <w:numFmt w:val="decimal"/>
      <w:isLgl/>
      <w:lvlText w:val="%1.%2.%3.%4.%5.%6"/>
      <w:lvlJc w:val="left"/>
      <w:pPr>
        <w:ind w:left="1440" w:hanging="1440"/>
      </w:pPr>
      <w:rPr>
        <w:rFonts w:cs="Times New Roman" w:hint="default"/>
        <w:sz w:val="24"/>
      </w:rPr>
    </w:lvl>
    <w:lvl w:ilvl="6">
      <w:start w:val="1"/>
      <w:numFmt w:val="decimal"/>
      <w:isLgl/>
      <w:lvlText w:val="%1.%2.%3.%4.%5.%6.%7"/>
      <w:lvlJc w:val="left"/>
      <w:pPr>
        <w:ind w:left="1800" w:hanging="1800"/>
      </w:pPr>
      <w:rPr>
        <w:rFonts w:cs="Times New Roman" w:hint="default"/>
        <w:sz w:val="24"/>
      </w:rPr>
    </w:lvl>
    <w:lvl w:ilvl="7">
      <w:start w:val="1"/>
      <w:numFmt w:val="decimal"/>
      <w:isLgl/>
      <w:lvlText w:val="%1.%2.%3.%4.%5.%6.%7.%8"/>
      <w:lvlJc w:val="left"/>
      <w:pPr>
        <w:ind w:left="1800" w:hanging="1800"/>
      </w:pPr>
      <w:rPr>
        <w:rFonts w:cs="Times New Roman" w:hint="default"/>
        <w:sz w:val="24"/>
      </w:rPr>
    </w:lvl>
    <w:lvl w:ilvl="8">
      <w:start w:val="1"/>
      <w:numFmt w:val="decimal"/>
      <w:isLgl/>
      <w:lvlText w:val="%1.%2.%3.%4.%5.%6.%7.%8.%9"/>
      <w:lvlJc w:val="left"/>
      <w:pPr>
        <w:ind w:left="2160" w:hanging="2160"/>
      </w:pPr>
      <w:rPr>
        <w:rFonts w:cs="Times New Roman" w:hint="default"/>
        <w:sz w:val="24"/>
      </w:rPr>
    </w:lvl>
  </w:abstractNum>
  <w:abstractNum w:abstractNumId="27" w15:restartNumberingAfterBreak="0">
    <w:nsid w:val="51B7100C"/>
    <w:multiLevelType w:val="hybridMultilevel"/>
    <w:tmpl w:val="3EDA863E"/>
    <w:lvl w:ilvl="0" w:tplc="18F0154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1754E"/>
    <w:multiLevelType w:val="hybridMultilevel"/>
    <w:tmpl w:val="1BBC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C087E"/>
    <w:multiLevelType w:val="hybridMultilevel"/>
    <w:tmpl w:val="F7FC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A09A5"/>
    <w:multiLevelType w:val="hybridMultilevel"/>
    <w:tmpl w:val="7E90F0F0"/>
    <w:lvl w:ilvl="0" w:tplc="E0DC12D0">
      <w:start w:val="1"/>
      <w:numFmt w:val="bullet"/>
      <w:lvlText w:val=""/>
      <w:lvlJc w:val="left"/>
      <w:pPr>
        <w:ind w:left="2160" w:hanging="360"/>
      </w:pPr>
      <w:rPr>
        <w:rFonts w:ascii="Symbol" w:hAnsi="Symbol"/>
      </w:rPr>
    </w:lvl>
    <w:lvl w:ilvl="1" w:tplc="1310A812">
      <w:start w:val="1"/>
      <w:numFmt w:val="bullet"/>
      <w:lvlText w:val=""/>
      <w:lvlJc w:val="left"/>
      <w:pPr>
        <w:ind w:left="2160" w:hanging="360"/>
      </w:pPr>
      <w:rPr>
        <w:rFonts w:ascii="Symbol" w:hAnsi="Symbol"/>
      </w:rPr>
    </w:lvl>
    <w:lvl w:ilvl="2" w:tplc="6A0CB816">
      <w:start w:val="1"/>
      <w:numFmt w:val="bullet"/>
      <w:lvlText w:val=""/>
      <w:lvlJc w:val="left"/>
      <w:pPr>
        <w:ind w:left="2160" w:hanging="360"/>
      </w:pPr>
      <w:rPr>
        <w:rFonts w:ascii="Symbol" w:hAnsi="Symbol"/>
      </w:rPr>
    </w:lvl>
    <w:lvl w:ilvl="3" w:tplc="B8C62BA4">
      <w:start w:val="1"/>
      <w:numFmt w:val="bullet"/>
      <w:lvlText w:val=""/>
      <w:lvlJc w:val="left"/>
      <w:pPr>
        <w:ind w:left="2160" w:hanging="360"/>
      </w:pPr>
      <w:rPr>
        <w:rFonts w:ascii="Symbol" w:hAnsi="Symbol"/>
      </w:rPr>
    </w:lvl>
    <w:lvl w:ilvl="4" w:tplc="798C6DA6">
      <w:start w:val="1"/>
      <w:numFmt w:val="bullet"/>
      <w:lvlText w:val=""/>
      <w:lvlJc w:val="left"/>
      <w:pPr>
        <w:ind w:left="2160" w:hanging="360"/>
      </w:pPr>
      <w:rPr>
        <w:rFonts w:ascii="Symbol" w:hAnsi="Symbol"/>
      </w:rPr>
    </w:lvl>
    <w:lvl w:ilvl="5" w:tplc="EECA576E">
      <w:start w:val="1"/>
      <w:numFmt w:val="bullet"/>
      <w:lvlText w:val=""/>
      <w:lvlJc w:val="left"/>
      <w:pPr>
        <w:ind w:left="2160" w:hanging="360"/>
      </w:pPr>
      <w:rPr>
        <w:rFonts w:ascii="Symbol" w:hAnsi="Symbol"/>
      </w:rPr>
    </w:lvl>
    <w:lvl w:ilvl="6" w:tplc="B2481962">
      <w:start w:val="1"/>
      <w:numFmt w:val="bullet"/>
      <w:lvlText w:val=""/>
      <w:lvlJc w:val="left"/>
      <w:pPr>
        <w:ind w:left="2160" w:hanging="360"/>
      </w:pPr>
      <w:rPr>
        <w:rFonts w:ascii="Symbol" w:hAnsi="Symbol"/>
      </w:rPr>
    </w:lvl>
    <w:lvl w:ilvl="7" w:tplc="2A161998">
      <w:start w:val="1"/>
      <w:numFmt w:val="bullet"/>
      <w:lvlText w:val=""/>
      <w:lvlJc w:val="left"/>
      <w:pPr>
        <w:ind w:left="2160" w:hanging="360"/>
      </w:pPr>
      <w:rPr>
        <w:rFonts w:ascii="Symbol" w:hAnsi="Symbol"/>
      </w:rPr>
    </w:lvl>
    <w:lvl w:ilvl="8" w:tplc="4DFE80CA">
      <w:start w:val="1"/>
      <w:numFmt w:val="bullet"/>
      <w:lvlText w:val=""/>
      <w:lvlJc w:val="left"/>
      <w:pPr>
        <w:ind w:left="2160" w:hanging="360"/>
      </w:pPr>
      <w:rPr>
        <w:rFonts w:ascii="Symbol" w:hAnsi="Symbol"/>
      </w:rPr>
    </w:lvl>
  </w:abstractNum>
  <w:abstractNum w:abstractNumId="31" w15:restartNumberingAfterBreak="0">
    <w:nsid w:val="5948724C"/>
    <w:multiLevelType w:val="multilevel"/>
    <w:tmpl w:val="61683372"/>
    <w:lvl w:ilvl="0">
      <w:start w:val="2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2E5F07"/>
    <w:multiLevelType w:val="hybridMultilevel"/>
    <w:tmpl w:val="9A92403E"/>
    <w:lvl w:ilvl="0" w:tplc="08090001">
      <w:start w:val="1"/>
      <w:numFmt w:val="bullet"/>
      <w:lvlText w:val=""/>
      <w:lvlJc w:val="left"/>
      <w:pPr>
        <w:ind w:left="1356" w:hanging="360"/>
      </w:pPr>
      <w:rPr>
        <w:rFonts w:ascii="Symbol" w:hAnsi="Symbol" w:hint="default"/>
      </w:rPr>
    </w:lvl>
    <w:lvl w:ilvl="1" w:tplc="08090003">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3" w15:restartNumberingAfterBreak="0">
    <w:nsid w:val="5AAA69A7"/>
    <w:multiLevelType w:val="hybridMultilevel"/>
    <w:tmpl w:val="109EC3A8"/>
    <w:lvl w:ilvl="0" w:tplc="F9E69532">
      <w:start w:val="2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DF7819"/>
    <w:multiLevelType w:val="hybridMultilevel"/>
    <w:tmpl w:val="3E84D7C6"/>
    <w:lvl w:ilvl="0" w:tplc="68F03BD6">
      <w:start w:val="1"/>
      <w:numFmt w:val="bullet"/>
      <w:lvlText w:val=""/>
      <w:lvlJc w:val="left"/>
      <w:pPr>
        <w:ind w:left="1660" w:hanging="360"/>
      </w:pPr>
      <w:rPr>
        <w:rFonts w:ascii="Symbol" w:hAnsi="Symbol"/>
      </w:rPr>
    </w:lvl>
    <w:lvl w:ilvl="1" w:tplc="ECDA1CA8">
      <w:start w:val="1"/>
      <w:numFmt w:val="bullet"/>
      <w:lvlText w:val=""/>
      <w:lvlJc w:val="left"/>
      <w:pPr>
        <w:ind w:left="1660" w:hanging="360"/>
      </w:pPr>
      <w:rPr>
        <w:rFonts w:ascii="Symbol" w:hAnsi="Symbol"/>
      </w:rPr>
    </w:lvl>
    <w:lvl w:ilvl="2" w:tplc="BAA4B866">
      <w:start w:val="1"/>
      <w:numFmt w:val="bullet"/>
      <w:lvlText w:val=""/>
      <w:lvlJc w:val="left"/>
      <w:pPr>
        <w:ind w:left="1660" w:hanging="360"/>
      </w:pPr>
      <w:rPr>
        <w:rFonts w:ascii="Symbol" w:hAnsi="Symbol"/>
      </w:rPr>
    </w:lvl>
    <w:lvl w:ilvl="3" w:tplc="DA440634">
      <w:start w:val="1"/>
      <w:numFmt w:val="bullet"/>
      <w:lvlText w:val=""/>
      <w:lvlJc w:val="left"/>
      <w:pPr>
        <w:ind w:left="1660" w:hanging="360"/>
      </w:pPr>
      <w:rPr>
        <w:rFonts w:ascii="Symbol" w:hAnsi="Symbol"/>
      </w:rPr>
    </w:lvl>
    <w:lvl w:ilvl="4" w:tplc="553A2948">
      <w:start w:val="1"/>
      <w:numFmt w:val="bullet"/>
      <w:lvlText w:val=""/>
      <w:lvlJc w:val="left"/>
      <w:pPr>
        <w:ind w:left="1660" w:hanging="360"/>
      </w:pPr>
      <w:rPr>
        <w:rFonts w:ascii="Symbol" w:hAnsi="Symbol"/>
      </w:rPr>
    </w:lvl>
    <w:lvl w:ilvl="5" w:tplc="2ADA7AC6">
      <w:start w:val="1"/>
      <w:numFmt w:val="bullet"/>
      <w:lvlText w:val=""/>
      <w:lvlJc w:val="left"/>
      <w:pPr>
        <w:ind w:left="1660" w:hanging="360"/>
      </w:pPr>
      <w:rPr>
        <w:rFonts w:ascii="Symbol" w:hAnsi="Symbol"/>
      </w:rPr>
    </w:lvl>
    <w:lvl w:ilvl="6" w:tplc="9BE07AC2">
      <w:start w:val="1"/>
      <w:numFmt w:val="bullet"/>
      <w:lvlText w:val=""/>
      <w:lvlJc w:val="left"/>
      <w:pPr>
        <w:ind w:left="1660" w:hanging="360"/>
      </w:pPr>
      <w:rPr>
        <w:rFonts w:ascii="Symbol" w:hAnsi="Symbol"/>
      </w:rPr>
    </w:lvl>
    <w:lvl w:ilvl="7" w:tplc="EB4A2C32">
      <w:start w:val="1"/>
      <w:numFmt w:val="bullet"/>
      <w:lvlText w:val=""/>
      <w:lvlJc w:val="left"/>
      <w:pPr>
        <w:ind w:left="1660" w:hanging="360"/>
      </w:pPr>
      <w:rPr>
        <w:rFonts w:ascii="Symbol" w:hAnsi="Symbol"/>
      </w:rPr>
    </w:lvl>
    <w:lvl w:ilvl="8" w:tplc="F12A7576">
      <w:start w:val="1"/>
      <w:numFmt w:val="bullet"/>
      <w:lvlText w:val=""/>
      <w:lvlJc w:val="left"/>
      <w:pPr>
        <w:ind w:left="1660" w:hanging="360"/>
      </w:pPr>
      <w:rPr>
        <w:rFonts w:ascii="Symbol" w:hAnsi="Symbol"/>
      </w:rPr>
    </w:lvl>
  </w:abstractNum>
  <w:abstractNum w:abstractNumId="35" w15:restartNumberingAfterBreak="0">
    <w:nsid w:val="5DEF72D4"/>
    <w:multiLevelType w:val="hybridMultilevel"/>
    <w:tmpl w:val="0D5AB69C"/>
    <w:lvl w:ilvl="0" w:tplc="F8CC75EA">
      <w:start w:val="1"/>
      <w:numFmt w:val="bullet"/>
      <w:lvlText w:val=""/>
      <w:lvlJc w:val="left"/>
      <w:pPr>
        <w:ind w:left="2160" w:hanging="360"/>
      </w:pPr>
      <w:rPr>
        <w:rFonts w:ascii="Symbol" w:hAnsi="Symbol"/>
      </w:rPr>
    </w:lvl>
    <w:lvl w:ilvl="1" w:tplc="F85A517A">
      <w:start w:val="1"/>
      <w:numFmt w:val="bullet"/>
      <w:lvlText w:val=""/>
      <w:lvlJc w:val="left"/>
      <w:pPr>
        <w:ind w:left="2160" w:hanging="360"/>
      </w:pPr>
      <w:rPr>
        <w:rFonts w:ascii="Symbol" w:hAnsi="Symbol"/>
      </w:rPr>
    </w:lvl>
    <w:lvl w:ilvl="2" w:tplc="29B8E00C">
      <w:start w:val="1"/>
      <w:numFmt w:val="bullet"/>
      <w:lvlText w:val=""/>
      <w:lvlJc w:val="left"/>
      <w:pPr>
        <w:ind w:left="2160" w:hanging="360"/>
      </w:pPr>
      <w:rPr>
        <w:rFonts w:ascii="Symbol" w:hAnsi="Symbol"/>
      </w:rPr>
    </w:lvl>
    <w:lvl w:ilvl="3" w:tplc="CDCA4262">
      <w:start w:val="1"/>
      <w:numFmt w:val="bullet"/>
      <w:lvlText w:val=""/>
      <w:lvlJc w:val="left"/>
      <w:pPr>
        <w:ind w:left="2160" w:hanging="360"/>
      </w:pPr>
      <w:rPr>
        <w:rFonts w:ascii="Symbol" w:hAnsi="Symbol"/>
      </w:rPr>
    </w:lvl>
    <w:lvl w:ilvl="4" w:tplc="23C220C4">
      <w:start w:val="1"/>
      <w:numFmt w:val="bullet"/>
      <w:lvlText w:val=""/>
      <w:lvlJc w:val="left"/>
      <w:pPr>
        <w:ind w:left="2160" w:hanging="360"/>
      </w:pPr>
      <w:rPr>
        <w:rFonts w:ascii="Symbol" w:hAnsi="Symbol"/>
      </w:rPr>
    </w:lvl>
    <w:lvl w:ilvl="5" w:tplc="63088AAA">
      <w:start w:val="1"/>
      <w:numFmt w:val="bullet"/>
      <w:lvlText w:val=""/>
      <w:lvlJc w:val="left"/>
      <w:pPr>
        <w:ind w:left="2160" w:hanging="360"/>
      </w:pPr>
      <w:rPr>
        <w:rFonts w:ascii="Symbol" w:hAnsi="Symbol"/>
      </w:rPr>
    </w:lvl>
    <w:lvl w:ilvl="6" w:tplc="20B2B502">
      <w:start w:val="1"/>
      <w:numFmt w:val="bullet"/>
      <w:lvlText w:val=""/>
      <w:lvlJc w:val="left"/>
      <w:pPr>
        <w:ind w:left="2160" w:hanging="360"/>
      </w:pPr>
      <w:rPr>
        <w:rFonts w:ascii="Symbol" w:hAnsi="Symbol"/>
      </w:rPr>
    </w:lvl>
    <w:lvl w:ilvl="7" w:tplc="842E4B5E">
      <w:start w:val="1"/>
      <w:numFmt w:val="bullet"/>
      <w:lvlText w:val=""/>
      <w:lvlJc w:val="left"/>
      <w:pPr>
        <w:ind w:left="2160" w:hanging="360"/>
      </w:pPr>
      <w:rPr>
        <w:rFonts w:ascii="Symbol" w:hAnsi="Symbol"/>
      </w:rPr>
    </w:lvl>
    <w:lvl w:ilvl="8" w:tplc="A644068A">
      <w:start w:val="1"/>
      <w:numFmt w:val="bullet"/>
      <w:lvlText w:val=""/>
      <w:lvlJc w:val="left"/>
      <w:pPr>
        <w:ind w:left="2160" w:hanging="360"/>
      </w:pPr>
      <w:rPr>
        <w:rFonts w:ascii="Symbol" w:hAnsi="Symbol"/>
      </w:rPr>
    </w:lvl>
  </w:abstractNum>
  <w:abstractNum w:abstractNumId="36" w15:restartNumberingAfterBreak="0">
    <w:nsid w:val="61526089"/>
    <w:multiLevelType w:val="hybridMultilevel"/>
    <w:tmpl w:val="8742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8517D"/>
    <w:multiLevelType w:val="hybridMultilevel"/>
    <w:tmpl w:val="3F249FEE"/>
    <w:lvl w:ilvl="0" w:tplc="1388B1D8">
      <w:numFmt w:val="bullet"/>
      <w:lvlText w:val="•"/>
      <w:lvlJc w:val="left"/>
      <w:pPr>
        <w:ind w:left="996" w:hanging="146"/>
      </w:pPr>
      <w:rPr>
        <w:rFonts w:ascii="Arial" w:eastAsia="Arial" w:hAnsi="Arial" w:cs="Arial" w:hint="default"/>
        <w:b w:val="0"/>
        <w:bCs w:val="0"/>
        <w:i w:val="0"/>
        <w:iCs w:val="0"/>
        <w:color w:val="auto"/>
        <w:spacing w:val="0"/>
        <w:w w:val="100"/>
        <w:sz w:val="24"/>
        <w:szCs w:val="24"/>
        <w:lang w:val="en-US" w:eastAsia="en-US" w:bidi="ar-SA"/>
      </w:rPr>
    </w:lvl>
    <w:lvl w:ilvl="1" w:tplc="2FD2E2A2">
      <w:numFmt w:val="bullet"/>
      <w:lvlText w:val="-"/>
      <w:lvlJc w:val="left"/>
      <w:pPr>
        <w:ind w:left="1120" w:hanging="142"/>
      </w:pPr>
      <w:rPr>
        <w:rFonts w:ascii="Arial" w:eastAsia="Arial" w:hAnsi="Arial" w:cs="Arial" w:hint="default"/>
        <w:b/>
        <w:bCs/>
        <w:i w:val="0"/>
        <w:iCs w:val="0"/>
        <w:color w:val="006AB4"/>
        <w:spacing w:val="0"/>
        <w:w w:val="100"/>
        <w:sz w:val="24"/>
        <w:szCs w:val="24"/>
        <w:lang w:val="en-US" w:eastAsia="en-US" w:bidi="ar-SA"/>
      </w:rPr>
    </w:lvl>
    <w:lvl w:ilvl="2" w:tplc="DC62403E">
      <w:numFmt w:val="bullet"/>
      <w:lvlText w:val="•"/>
      <w:lvlJc w:val="left"/>
      <w:pPr>
        <w:ind w:left="1877" w:hanging="142"/>
      </w:pPr>
      <w:rPr>
        <w:rFonts w:hint="default"/>
        <w:lang w:val="en-US" w:eastAsia="en-US" w:bidi="ar-SA"/>
      </w:rPr>
    </w:lvl>
    <w:lvl w:ilvl="3" w:tplc="DA0C7C12">
      <w:numFmt w:val="bullet"/>
      <w:lvlText w:val="•"/>
      <w:lvlJc w:val="left"/>
      <w:pPr>
        <w:ind w:left="2634" w:hanging="142"/>
      </w:pPr>
      <w:rPr>
        <w:rFonts w:hint="default"/>
        <w:lang w:val="en-US" w:eastAsia="en-US" w:bidi="ar-SA"/>
      </w:rPr>
    </w:lvl>
    <w:lvl w:ilvl="4" w:tplc="4A0AB224">
      <w:numFmt w:val="bullet"/>
      <w:lvlText w:val="•"/>
      <w:lvlJc w:val="left"/>
      <w:pPr>
        <w:ind w:left="3391" w:hanging="142"/>
      </w:pPr>
      <w:rPr>
        <w:rFonts w:hint="default"/>
        <w:lang w:val="en-US" w:eastAsia="en-US" w:bidi="ar-SA"/>
      </w:rPr>
    </w:lvl>
    <w:lvl w:ilvl="5" w:tplc="9E78006A">
      <w:numFmt w:val="bullet"/>
      <w:lvlText w:val="•"/>
      <w:lvlJc w:val="left"/>
      <w:pPr>
        <w:ind w:left="4149" w:hanging="142"/>
      </w:pPr>
      <w:rPr>
        <w:rFonts w:hint="default"/>
        <w:lang w:val="en-US" w:eastAsia="en-US" w:bidi="ar-SA"/>
      </w:rPr>
    </w:lvl>
    <w:lvl w:ilvl="6" w:tplc="4726E894">
      <w:numFmt w:val="bullet"/>
      <w:lvlText w:val="•"/>
      <w:lvlJc w:val="left"/>
      <w:pPr>
        <w:ind w:left="4906" w:hanging="142"/>
      </w:pPr>
      <w:rPr>
        <w:rFonts w:hint="default"/>
        <w:lang w:val="en-US" w:eastAsia="en-US" w:bidi="ar-SA"/>
      </w:rPr>
    </w:lvl>
    <w:lvl w:ilvl="7" w:tplc="04323916">
      <w:numFmt w:val="bullet"/>
      <w:lvlText w:val="•"/>
      <w:lvlJc w:val="left"/>
      <w:pPr>
        <w:ind w:left="5663" w:hanging="142"/>
      </w:pPr>
      <w:rPr>
        <w:rFonts w:hint="default"/>
        <w:lang w:val="en-US" w:eastAsia="en-US" w:bidi="ar-SA"/>
      </w:rPr>
    </w:lvl>
    <w:lvl w:ilvl="8" w:tplc="54604DC8">
      <w:numFmt w:val="bullet"/>
      <w:lvlText w:val="•"/>
      <w:lvlJc w:val="left"/>
      <w:pPr>
        <w:ind w:left="6421" w:hanging="142"/>
      </w:pPr>
      <w:rPr>
        <w:rFonts w:hint="default"/>
        <w:lang w:val="en-US" w:eastAsia="en-US" w:bidi="ar-SA"/>
      </w:rPr>
    </w:lvl>
  </w:abstractNum>
  <w:abstractNum w:abstractNumId="38" w15:restartNumberingAfterBreak="0">
    <w:nsid w:val="61EB4000"/>
    <w:multiLevelType w:val="multilevel"/>
    <w:tmpl w:val="F7A2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F550A4"/>
    <w:multiLevelType w:val="hybridMultilevel"/>
    <w:tmpl w:val="192E37BC"/>
    <w:lvl w:ilvl="0" w:tplc="9594B9C8">
      <w:numFmt w:val="bullet"/>
      <w:lvlText w:val="•"/>
      <w:lvlJc w:val="left"/>
      <w:pPr>
        <w:ind w:left="841" w:hanging="146"/>
      </w:pPr>
      <w:rPr>
        <w:rFonts w:ascii="Arial" w:eastAsia="Arial" w:hAnsi="Arial" w:cs="Arial" w:hint="default"/>
        <w:b w:val="0"/>
        <w:bCs w:val="0"/>
        <w:i w:val="0"/>
        <w:iCs w:val="0"/>
        <w:color w:val="auto"/>
        <w:spacing w:val="0"/>
        <w:w w:val="100"/>
        <w:sz w:val="24"/>
        <w:szCs w:val="24"/>
        <w:lang w:val="en-US" w:eastAsia="en-US" w:bidi="ar-SA"/>
      </w:rPr>
    </w:lvl>
    <w:lvl w:ilvl="1" w:tplc="89621288">
      <w:numFmt w:val="bullet"/>
      <w:lvlText w:val="•"/>
      <w:lvlJc w:val="left"/>
      <w:pPr>
        <w:ind w:left="996" w:hanging="146"/>
      </w:pPr>
      <w:rPr>
        <w:rFonts w:ascii="Arial" w:eastAsia="Arial" w:hAnsi="Arial" w:cs="Arial" w:hint="default"/>
        <w:spacing w:val="0"/>
        <w:w w:val="100"/>
        <w:lang w:val="en-US" w:eastAsia="en-US" w:bidi="ar-SA"/>
      </w:rPr>
    </w:lvl>
    <w:lvl w:ilvl="2" w:tplc="398E6D4A">
      <w:numFmt w:val="bullet"/>
      <w:lvlText w:val="•"/>
      <w:lvlJc w:val="left"/>
      <w:pPr>
        <w:ind w:left="877" w:hanging="146"/>
      </w:pPr>
      <w:rPr>
        <w:rFonts w:hint="default"/>
        <w:lang w:val="en-US" w:eastAsia="en-US" w:bidi="ar-SA"/>
      </w:rPr>
    </w:lvl>
    <w:lvl w:ilvl="3" w:tplc="23D05496">
      <w:numFmt w:val="bullet"/>
      <w:lvlText w:val="•"/>
      <w:lvlJc w:val="left"/>
      <w:pPr>
        <w:ind w:left="755" w:hanging="146"/>
      </w:pPr>
      <w:rPr>
        <w:rFonts w:hint="default"/>
        <w:lang w:val="en-US" w:eastAsia="en-US" w:bidi="ar-SA"/>
      </w:rPr>
    </w:lvl>
    <w:lvl w:ilvl="4" w:tplc="639CE79C">
      <w:numFmt w:val="bullet"/>
      <w:lvlText w:val="•"/>
      <w:lvlJc w:val="left"/>
      <w:pPr>
        <w:ind w:left="632" w:hanging="146"/>
      </w:pPr>
      <w:rPr>
        <w:rFonts w:hint="default"/>
        <w:lang w:val="en-US" w:eastAsia="en-US" w:bidi="ar-SA"/>
      </w:rPr>
    </w:lvl>
    <w:lvl w:ilvl="5" w:tplc="DC1229E6">
      <w:numFmt w:val="bullet"/>
      <w:lvlText w:val="•"/>
      <w:lvlJc w:val="left"/>
      <w:pPr>
        <w:ind w:left="510" w:hanging="146"/>
      </w:pPr>
      <w:rPr>
        <w:rFonts w:hint="default"/>
        <w:lang w:val="en-US" w:eastAsia="en-US" w:bidi="ar-SA"/>
      </w:rPr>
    </w:lvl>
    <w:lvl w:ilvl="6" w:tplc="E098D5FC">
      <w:numFmt w:val="bullet"/>
      <w:lvlText w:val="•"/>
      <w:lvlJc w:val="left"/>
      <w:pPr>
        <w:ind w:left="388" w:hanging="146"/>
      </w:pPr>
      <w:rPr>
        <w:rFonts w:hint="default"/>
        <w:lang w:val="en-US" w:eastAsia="en-US" w:bidi="ar-SA"/>
      </w:rPr>
    </w:lvl>
    <w:lvl w:ilvl="7" w:tplc="C3AE63AA">
      <w:numFmt w:val="bullet"/>
      <w:lvlText w:val="•"/>
      <w:lvlJc w:val="left"/>
      <w:pPr>
        <w:ind w:left="265" w:hanging="146"/>
      </w:pPr>
      <w:rPr>
        <w:rFonts w:hint="default"/>
        <w:lang w:val="en-US" w:eastAsia="en-US" w:bidi="ar-SA"/>
      </w:rPr>
    </w:lvl>
    <w:lvl w:ilvl="8" w:tplc="0BE488EE">
      <w:numFmt w:val="bullet"/>
      <w:lvlText w:val="•"/>
      <w:lvlJc w:val="left"/>
      <w:pPr>
        <w:ind w:left="143" w:hanging="146"/>
      </w:pPr>
      <w:rPr>
        <w:rFonts w:hint="default"/>
        <w:lang w:val="en-US" w:eastAsia="en-US" w:bidi="ar-SA"/>
      </w:rPr>
    </w:lvl>
  </w:abstractNum>
  <w:abstractNum w:abstractNumId="40" w15:restartNumberingAfterBreak="0">
    <w:nsid w:val="706529B0"/>
    <w:multiLevelType w:val="multilevel"/>
    <w:tmpl w:val="E20A49F8"/>
    <w:lvl w:ilvl="0">
      <w:start w:val="1"/>
      <w:numFmt w:val="bullet"/>
      <w:lvlText w:val=""/>
      <w:lvlJc w:val="left"/>
      <w:pPr>
        <w:tabs>
          <w:tab w:val="num" w:pos="720"/>
        </w:tabs>
        <w:ind w:left="851" w:hanging="284"/>
      </w:pPr>
      <w:rPr>
        <w:rFonts w:ascii="Symbol" w:hAnsi="Symbol" w:hint="default"/>
        <w:sz w:val="20"/>
      </w:rPr>
    </w:lvl>
    <w:lvl w:ilvl="1">
      <w:start w:val="5"/>
      <w:numFmt w:val="decimal"/>
      <w:lvlText w:val="%2."/>
      <w:lvlJc w:val="left"/>
      <w:pPr>
        <w:ind w:left="1440" w:hanging="360"/>
      </w:pPr>
      <w:rPr>
        <w:rFonts w:hint="default"/>
        <w:b/>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64DB0"/>
    <w:multiLevelType w:val="hybridMultilevel"/>
    <w:tmpl w:val="431E6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D3197"/>
    <w:multiLevelType w:val="hybridMultilevel"/>
    <w:tmpl w:val="37D0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6153EF"/>
    <w:multiLevelType w:val="hybridMultilevel"/>
    <w:tmpl w:val="88083DBE"/>
    <w:lvl w:ilvl="0" w:tplc="3004815C">
      <w:start w:val="1"/>
      <w:numFmt w:val="bullet"/>
      <w:lvlText w:val=""/>
      <w:lvlJc w:val="left"/>
      <w:pPr>
        <w:ind w:left="2160" w:hanging="360"/>
      </w:pPr>
      <w:rPr>
        <w:rFonts w:ascii="Symbol" w:hAnsi="Symbol"/>
      </w:rPr>
    </w:lvl>
    <w:lvl w:ilvl="1" w:tplc="4AA034F0">
      <w:start w:val="1"/>
      <w:numFmt w:val="bullet"/>
      <w:lvlText w:val=""/>
      <w:lvlJc w:val="left"/>
      <w:pPr>
        <w:ind w:left="2160" w:hanging="360"/>
      </w:pPr>
      <w:rPr>
        <w:rFonts w:ascii="Symbol" w:hAnsi="Symbol"/>
      </w:rPr>
    </w:lvl>
    <w:lvl w:ilvl="2" w:tplc="54CC7BEC">
      <w:start w:val="1"/>
      <w:numFmt w:val="bullet"/>
      <w:lvlText w:val=""/>
      <w:lvlJc w:val="left"/>
      <w:pPr>
        <w:ind w:left="2160" w:hanging="360"/>
      </w:pPr>
      <w:rPr>
        <w:rFonts w:ascii="Symbol" w:hAnsi="Symbol"/>
      </w:rPr>
    </w:lvl>
    <w:lvl w:ilvl="3" w:tplc="B3240688">
      <w:start w:val="1"/>
      <w:numFmt w:val="bullet"/>
      <w:lvlText w:val=""/>
      <w:lvlJc w:val="left"/>
      <w:pPr>
        <w:ind w:left="2160" w:hanging="360"/>
      </w:pPr>
      <w:rPr>
        <w:rFonts w:ascii="Symbol" w:hAnsi="Symbol"/>
      </w:rPr>
    </w:lvl>
    <w:lvl w:ilvl="4" w:tplc="D2C0BB3A">
      <w:start w:val="1"/>
      <w:numFmt w:val="bullet"/>
      <w:lvlText w:val=""/>
      <w:lvlJc w:val="left"/>
      <w:pPr>
        <w:ind w:left="2160" w:hanging="360"/>
      </w:pPr>
      <w:rPr>
        <w:rFonts w:ascii="Symbol" w:hAnsi="Symbol"/>
      </w:rPr>
    </w:lvl>
    <w:lvl w:ilvl="5" w:tplc="2F30B1E4">
      <w:start w:val="1"/>
      <w:numFmt w:val="bullet"/>
      <w:lvlText w:val=""/>
      <w:lvlJc w:val="left"/>
      <w:pPr>
        <w:ind w:left="2160" w:hanging="360"/>
      </w:pPr>
      <w:rPr>
        <w:rFonts w:ascii="Symbol" w:hAnsi="Symbol"/>
      </w:rPr>
    </w:lvl>
    <w:lvl w:ilvl="6" w:tplc="21285F32">
      <w:start w:val="1"/>
      <w:numFmt w:val="bullet"/>
      <w:lvlText w:val=""/>
      <w:lvlJc w:val="left"/>
      <w:pPr>
        <w:ind w:left="2160" w:hanging="360"/>
      </w:pPr>
      <w:rPr>
        <w:rFonts w:ascii="Symbol" w:hAnsi="Symbol"/>
      </w:rPr>
    </w:lvl>
    <w:lvl w:ilvl="7" w:tplc="71683CA0">
      <w:start w:val="1"/>
      <w:numFmt w:val="bullet"/>
      <w:lvlText w:val=""/>
      <w:lvlJc w:val="left"/>
      <w:pPr>
        <w:ind w:left="2160" w:hanging="360"/>
      </w:pPr>
      <w:rPr>
        <w:rFonts w:ascii="Symbol" w:hAnsi="Symbol"/>
      </w:rPr>
    </w:lvl>
    <w:lvl w:ilvl="8" w:tplc="5372A1F8">
      <w:start w:val="1"/>
      <w:numFmt w:val="bullet"/>
      <w:lvlText w:val=""/>
      <w:lvlJc w:val="left"/>
      <w:pPr>
        <w:ind w:left="2160" w:hanging="360"/>
      </w:pPr>
      <w:rPr>
        <w:rFonts w:ascii="Symbol" w:hAnsi="Symbol"/>
      </w:rPr>
    </w:lvl>
  </w:abstractNum>
  <w:abstractNum w:abstractNumId="44" w15:restartNumberingAfterBreak="0">
    <w:nsid w:val="77BB1AAC"/>
    <w:multiLevelType w:val="hybridMultilevel"/>
    <w:tmpl w:val="2818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B111D"/>
    <w:multiLevelType w:val="multilevel"/>
    <w:tmpl w:val="4E2658B4"/>
    <w:lvl w:ilvl="0">
      <w:start w:val="1"/>
      <w:numFmt w:val="bullet"/>
      <w:lvlText w:val=""/>
      <w:lvlJc w:val="left"/>
      <w:pPr>
        <w:tabs>
          <w:tab w:val="num" w:pos="720"/>
        </w:tabs>
        <w:ind w:left="851" w:hanging="284"/>
      </w:pPr>
      <w:rPr>
        <w:rFonts w:ascii="Symbol" w:hAnsi="Symbol" w:hint="default"/>
        <w:sz w:val="20"/>
      </w:rPr>
    </w:lvl>
    <w:lvl w:ilvl="1">
      <w:start w:val="5"/>
      <w:numFmt w:val="decimal"/>
      <w:lvlText w:val="%2."/>
      <w:lvlJc w:val="left"/>
      <w:pPr>
        <w:ind w:left="1440" w:hanging="360"/>
      </w:pPr>
      <w:rPr>
        <w:rFonts w:hint="default"/>
        <w:b/>
        <w:sz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70107"/>
    <w:multiLevelType w:val="multilevel"/>
    <w:tmpl w:val="0B3AFD34"/>
    <w:lvl w:ilvl="0">
      <w:start w:val="20"/>
      <w:numFmt w:val="decimal"/>
      <w:lvlText w:val="%1"/>
      <w:lvlJc w:val="left"/>
      <w:pPr>
        <w:ind w:left="468" w:hanging="468"/>
      </w:pPr>
      <w:rPr>
        <w:rFonts w:eastAsiaTheme="minorHAnsi" w:hint="default"/>
        <w:color w:val="auto"/>
      </w:rPr>
    </w:lvl>
    <w:lvl w:ilvl="1">
      <w:start w:val="1"/>
      <w:numFmt w:val="decimal"/>
      <w:lvlText w:val="%1.%2"/>
      <w:lvlJc w:val="left"/>
      <w:pPr>
        <w:ind w:left="468" w:hanging="468"/>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num w:numId="1" w16cid:durableId="205875274">
    <w:abstractNumId w:val="41"/>
  </w:num>
  <w:num w:numId="2" w16cid:durableId="570391163">
    <w:abstractNumId w:val="44"/>
  </w:num>
  <w:num w:numId="3" w16cid:durableId="762723853">
    <w:abstractNumId w:val="26"/>
  </w:num>
  <w:num w:numId="4" w16cid:durableId="1901011752">
    <w:abstractNumId w:val="42"/>
  </w:num>
  <w:num w:numId="5" w16cid:durableId="493305730">
    <w:abstractNumId w:val="10"/>
  </w:num>
  <w:num w:numId="6" w16cid:durableId="1378312624">
    <w:abstractNumId w:val="15"/>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7" w16cid:durableId="1842619191">
    <w:abstractNumId w:val="21"/>
  </w:num>
  <w:num w:numId="8" w16cid:durableId="1886287516">
    <w:abstractNumId w:val="39"/>
  </w:num>
  <w:num w:numId="9" w16cid:durableId="1749885010">
    <w:abstractNumId w:val="18"/>
  </w:num>
  <w:num w:numId="10" w16cid:durableId="1338925774">
    <w:abstractNumId w:val="1"/>
  </w:num>
  <w:num w:numId="11" w16cid:durableId="254217150">
    <w:abstractNumId w:val="35"/>
  </w:num>
  <w:num w:numId="12" w16cid:durableId="598606562">
    <w:abstractNumId w:val="30"/>
  </w:num>
  <w:num w:numId="13" w16cid:durableId="292758631">
    <w:abstractNumId w:val="43"/>
  </w:num>
  <w:num w:numId="14" w16cid:durableId="885799684">
    <w:abstractNumId w:val="8"/>
  </w:num>
  <w:num w:numId="15" w16cid:durableId="1026635824">
    <w:abstractNumId w:val="29"/>
  </w:num>
  <w:num w:numId="16" w16cid:durableId="1361318843">
    <w:abstractNumId w:val="11"/>
  </w:num>
  <w:num w:numId="17" w16cid:durableId="274488827">
    <w:abstractNumId w:val="13"/>
  </w:num>
  <w:num w:numId="18" w16cid:durableId="851070985">
    <w:abstractNumId w:val="16"/>
  </w:num>
  <w:num w:numId="19" w16cid:durableId="984044532">
    <w:abstractNumId w:val="37"/>
  </w:num>
  <w:num w:numId="20" w16cid:durableId="1035276777">
    <w:abstractNumId w:val="22"/>
  </w:num>
  <w:num w:numId="21" w16cid:durableId="1413044520">
    <w:abstractNumId w:val="12"/>
  </w:num>
  <w:num w:numId="22" w16cid:durableId="1788700719">
    <w:abstractNumId w:val="34"/>
  </w:num>
  <w:num w:numId="23" w16cid:durableId="1677540278">
    <w:abstractNumId w:val="45"/>
  </w:num>
  <w:num w:numId="24" w16cid:durableId="1787305979">
    <w:abstractNumId w:val="6"/>
  </w:num>
  <w:num w:numId="25" w16cid:durableId="1932855673">
    <w:abstractNumId w:val="3"/>
  </w:num>
  <w:num w:numId="26" w16cid:durableId="339040432">
    <w:abstractNumId w:val="5"/>
  </w:num>
  <w:num w:numId="27" w16cid:durableId="1064643064">
    <w:abstractNumId w:val="28"/>
  </w:num>
  <w:num w:numId="28" w16cid:durableId="1841575968">
    <w:abstractNumId w:val="36"/>
  </w:num>
  <w:num w:numId="29" w16cid:durableId="1479688473">
    <w:abstractNumId w:val="14"/>
  </w:num>
  <w:num w:numId="30" w16cid:durableId="1791169164">
    <w:abstractNumId w:val="17"/>
  </w:num>
  <w:num w:numId="31" w16cid:durableId="717970613">
    <w:abstractNumId w:val="4"/>
  </w:num>
  <w:num w:numId="32" w16cid:durableId="1485585263">
    <w:abstractNumId w:val="23"/>
  </w:num>
  <w:num w:numId="33" w16cid:durableId="1049960417">
    <w:abstractNumId w:val="20"/>
  </w:num>
  <w:num w:numId="34" w16cid:durableId="367029597">
    <w:abstractNumId w:val="32"/>
  </w:num>
  <w:num w:numId="35" w16cid:durableId="46495423">
    <w:abstractNumId w:val="24"/>
  </w:num>
  <w:num w:numId="36" w16cid:durableId="387459021">
    <w:abstractNumId w:val="9"/>
  </w:num>
  <w:num w:numId="37" w16cid:durableId="91054552">
    <w:abstractNumId w:val="0"/>
  </w:num>
  <w:num w:numId="38" w16cid:durableId="1830901618">
    <w:abstractNumId w:val="40"/>
  </w:num>
  <w:num w:numId="39" w16cid:durableId="1807893264">
    <w:abstractNumId w:val="27"/>
  </w:num>
  <w:num w:numId="40" w16cid:durableId="1207182271">
    <w:abstractNumId w:val="2"/>
  </w:num>
  <w:num w:numId="41" w16cid:durableId="2086872195">
    <w:abstractNumId w:val="31"/>
  </w:num>
  <w:num w:numId="42" w16cid:durableId="480270097">
    <w:abstractNumId w:val="33"/>
  </w:num>
  <w:num w:numId="43" w16cid:durableId="1190796287">
    <w:abstractNumId w:val="19"/>
  </w:num>
  <w:num w:numId="44" w16cid:durableId="529684319">
    <w:abstractNumId w:val="46"/>
  </w:num>
  <w:num w:numId="45" w16cid:durableId="39715882">
    <w:abstractNumId w:val="25"/>
  </w:num>
  <w:num w:numId="46" w16cid:durableId="1880586845">
    <w:abstractNumId w:val="7"/>
  </w:num>
  <w:num w:numId="47" w16cid:durableId="158121068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4A"/>
    <w:rsid w:val="000026EA"/>
    <w:rsid w:val="00010894"/>
    <w:rsid w:val="000318D4"/>
    <w:rsid w:val="00045B81"/>
    <w:rsid w:val="000917EA"/>
    <w:rsid w:val="00093D73"/>
    <w:rsid w:val="000943F9"/>
    <w:rsid w:val="000B2BE1"/>
    <w:rsid w:val="000B4837"/>
    <w:rsid w:val="00102C14"/>
    <w:rsid w:val="00124DE4"/>
    <w:rsid w:val="001430CE"/>
    <w:rsid w:val="0015771C"/>
    <w:rsid w:val="0018585B"/>
    <w:rsid w:val="00192252"/>
    <w:rsid w:val="001A3BE6"/>
    <w:rsid w:val="001B03AC"/>
    <w:rsid w:val="001B2DBF"/>
    <w:rsid w:val="001D0611"/>
    <w:rsid w:val="001E5DC2"/>
    <w:rsid w:val="00204CBF"/>
    <w:rsid w:val="00207017"/>
    <w:rsid w:val="00230DC1"/>
    <w:rsid w:val="0024015D"/>
    <w:rsid w:val="002568E2"/>
    <w:rsid w:val="00267801"/>
    <w:rsid w:val="0029108F"/>
    <w:rsid w:val="002916A6"/>
    <w:rsid w:val="00292ABC"/>
    <w:rsid w:val="002A0CB2"/>
    <w:rsid w:val="002C051B"/>
    <w:rsid w:val="002C2BE5"/>
    <w:rsid w:val="002D737E"/>
    <w:rsid w:val="00303029"/>
    <w:rsid w:val="003509A8"/>
    <w:rsid w:val="00375FE0"/>
    <w:rsid w:val="00376B3C"/>
    <w:rsid w:val="0039448D"/>
    <w:rsid w:val="003A0228"/>
    <w:rsid w:val="003A4128"/>
    <w:rsid w:val="003D08D1"/>
    <w:rsid w:val="003D603C"/>
    <w:rsid w:val="00413E91"/>
    <w:rsid w:val="00423DE1"/>
    <w:rsid w:val="00455BA9"/>
    <w:rsid w:val="00482C71"/>
    <w:rsid w:val="00485472"/>
    <w:rsid w:val="004930EA"/>
    <w:rsid w:val="004C6E72"/>
    <w:rsid w:val="004D6DA0"/>
    <w:rsid w:val="004E70C6"/>
    <w:rsid w:val="004F3E7B"/>
    <w:rsid w:val="004F7093"/>
    <w:rsid w:val="00515B0B"/>
    <w:rsid w:val="00530B72"/>
    <w:rsid w:val="00537E88"/>
    <w:rsid w:val="00547F3C"/>
    <w:rsid w:val="005828A7"/>
    <w:rsid w:val="005875FD"/>
    <w:rsid w:val="00616DB0"/>
    <w:rsid w:val="00630578"/>
    <w:rsid w:val="006402F5"/>
    <w:rsid w:val="00650B41"/>
    <w:rsid w:val="006519FA"/>
    <w:rsid w:val="00653663"/>
    <w:rsid w:val="006552E4"/>
    <w:rsid w:val="00690364"/>
    <w:rsid w:val="006D2D8F"/>
    <w:rsid w:val="006E3B09"/>
    <w:rsid w:val="0074157F"/>
    <w:rsid w:val="00766A76"/>
    <w:rsid w:val="007A5A32"/>
    <w:rsid w:val="007C1766"/>
    <w:rsid w:val="007D5B8F"/>
    <w:rsid w:val="007E082B"/>
    <w:rsid w:val="007E0FDE"/>
    <w:rsid w:val="00800C97"/>
    <w:rsid w:val="008154E2"/>
    <w:rsid w:val="008167FC"/>
    <w:rsid w:val="00843555"/>
    <w:rsid w:val="00856C4A"/>
    <w:rsid w:val="008A025C"/>
    <w:rsid w:val="008A369B"/>
    <w:rsid w:val="008D40AB"/>
    <w:rsid w:val="008E04C1"/>
    <w:rsid w:val="008F400A"/>
    <w:rsid w:val="00974B5E"/>
    <w:rsid w:val="009C70F4"/>
    <w:rsid w:val="009E6E63"/>
    <w:rsid w:val="009E7054"/>
    <w:rsid w:val="009F3622"/>
    <w:rsid w:val="009F47BC"/>
    <w:rsid w:val="00A1761D"/>
    <w:rsid w:val="00AA7C29"/>
    <w:rsid w:val="00AC19CB"/>
    <w:rsid w:val="00AF5AAC"/>
    <w:rsid w:val="00B11D7A"/>
    <w:rsid w:val="00B221AF"/>
    <w:rsid w:val="00B355CC"/>
    <w:rsid w:val="00B753C6"/>
    <w:rsid w:val="00B76DFC"/>
    <w:rsid w:val="00BA1754"/>
    <w:rsid w:val="00BA6ABC"/>
    <w:rsid w:val="00BD5990"/>
    <w:rsid w:val="00C019DC"/>
    <w:rsid w:val="00C40854"/>
    <w:rsid w:val="00C6555D"/>
    <w:rsid w:val="00C91ACA"/>
    <w:rsid w:val="00CB1660"/>
    <w:rsid w:val="00CD5A52"/>
    <w:rsid w:val="00CD5D12"/>
    <w:rsid w:val="00D20AB3"/>
    <w:rsid w:val="00D2175C"/>
    <w:rsid w:val="00D329E3"/>
    <w:rsid w:val="00D53D0C"/>
    <w:rsid w:val="00D65735"/>
    <w:rsid w:val="00D92EF4"/>
    <w:rsid w:val="00DB16E3"/>
    <w:rsid w:val="00DB1DB0"/>
    <w:rsid w:val="00DC260A"/>
    <w:rsid w:val="00DF71EA"/>
    <w:rsid w:val="00EA2761"/>
    <w:rsid w:val="00ED3A49"/>
    <w:rsid w:val="00F257CC"/>
    <w:rsid w:val="00F2706D"/>
    <w:rsid w:val="00F327F9"/>
    <w:rsid w:val="00F55E5C"/>
    <w:rsid w:val="00F71B66"/>
    <w:rsid w:val="00FC132D"/>
    <w:rsid w:val="00FD43DA"/>
    <w:rsid w:val="00FD7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613A"/>
  <w15:chartTrackingRefBased/>
  <w15:docId w15:val="{12F94F14-A60F-4D15-A960-2368AF89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4A"/>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856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6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C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C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C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C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6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C4A"/>
    <w:rPr>
      <w:rFonts w:eastAsiaTheme="majorEastAsia" w:cstheme="majorBidi"/>
      <w:color w:val="272727" w:themeColor="text1" w:themeTint="D8"/>
    </w:rPr>
  </w:style>
  <w:style w:type="paragraph" w:styleId="Title">
    <w:name w:val="Title"/>
    <w:basedOn w:val="Normal"/>
    <w:next w:val="Normal"/>
    <w:link w:val="TitleChar"/>
    <w:uiPriority w:val="10"/>
    <w:qFormat/>
    <w:rsid w:val="00856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C4A"/>
    <w:pPr>
      <w:spacing w:before="160"/>
      <w:jc w:val="center"/>
    </w:pPr>
    <w:rPr>
      <w:i/>
      <w:iCs/>
      <w:color w:val="404040" w:themeColor="text1" w:themeTint="BF"/>
    </w:rPr>
  </w:style>
  <w:style w:type="character" w:customStyle="1" w:styleId="QuoteChar">
    <w:name w:val="Quote Char"/>
    <w:basedOn w:val="DefaultParagraphFont"/>
    <w:link w:val="Quote"/>
    <w:uiPriority w:val="29"/>
    <w:rsid w:val="00856C4A"/>
    <w:rPr>
      <w:i/>
      <w:iCs/>
      <w:color w:val="404040" w:themeColor="text1" w:themeTint="BF"/>
    </w:rPr>
  </w:style>
  <w:style w:type="paragraph" w:styleId="ListParagraph">
    <w:name w:val="List Paragraph"/>
    <w:basedOn w:val="Normal"/>
    <w:link w:val="ListParagraphChar"/>
    <w:uiPriority w:val="1"/>
    <w:qFormat/>
    <w:rsid w:val="00856C4A"/>
    <w:pPr>
      <w:ind w:left="720"/>
      <w:contextualSpacing/>
    </w:pPr>
  </w:style>
  <w:style w:type="character" w:styleId="IntenseEmphasis">
    <w:name w:val="Intense Emphasis"/>
    <w:basedOn w:val="DefaultParagraphFont"/>
    <w:uiPriority w:val="21"/>
    <w:qFormat/>
    <w:rsid w:val="00856C4A"/>
    <w:rPr>
      <w:i/>
      <w:iCs/>
      <w:color w:val="0F4761" w:themeColor="accent1" w:themeShade="BF"/>
    </w:rPr>
  </w:style>
  <w:style w:type="paragraph" w:styleId="IntenseQuote">
    <w:name w:val="Intense Quote"/>
    <w:basedOn w:val="Normal"/>
    <w:next w:val="Normal"/>
    <w:link w:val="IntenseQuoteChar"/>
    <w:uiPriority w:val="30"/>
    <w:qFormat/>
    <w:rsid w:val="00856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C4A"/>
    <w:rPr>
      <w:i/>
      <w:iCs/>
      <w:color w:val="0F4761" w:themeColor="accent1" w:themeShade="BF"/>
    </w:rPr>
  </w:style>
  <w:style w:type="character" w:styleId="IntenseReference">
    <w:name w:val="Intense Reference"/>
    <w:basedOn w:val="DefaultParagraphFont"/>
    <w:uiPriority w:val="32"/>
    <w:qFormat/>
    <w:rsid w:val="00856C4A"/>
    <w:rPr>
      <w:b/>
      <w:bCs/>
      <w:smallCaps/>
      <w:color w:val="0F4761" w:themeColor="accent1" w:themeShade="BF"/>
      <w:spacing w:val="5"/>
    </w:rPr>
  </w:style>
  <w:style w:type="paragraph" w:customStyle="1" w:styleId="Style1">
    <w:name w:val="Style1"/>
    <w:basedOn w:val="Normal"/>
    <w:rsid w:val="00856C4A"/>
  </w:style>
  <w:style w:type="paragraph" w:styleId="Footer">
    <w:name w:val="footer"/>
    <w:basedOn w:val="Normal"/>
    <w:link w:val="FooterChar"/>
    <w:rsid w:val="00856C4A"/>
    <w:pPr>
      <w:tabs>
        <w:tab w:val="center" w:pos="4153"/>
        <w:tab w:val="right" w:pos="8306"/>
      </w:tabs>
    </w:pPr>
    <w:rPr>
      <w:sz w:val="22"/>
      <w:szCs w:val="22"/>
      <w:lang w:val="en-US"/>
    </w:rPr>
  </w:style>
  <w:style w:type="character" w:customStyle="1" w:styleId="FooterChar">
    <w:name w:val="Footer Char"/>
    <w:basedOn w:val="DefaultParagraphFont"/>
    <w:link w:val="Footer"/>
    <w:rsid w:val="00856C4A"/>
    <w:rPr>
      <w:rFonts w:ascii="Arial" w:eastAsia="Times New Roman" w:hAnsi="Arial" w:cs="Times New Roman"/>
      <w:kern w:val="0"/>
      <w:sz w:val="22"/>
      <w:szCs w:val="22"/>
      <w:lang w:val="en-US"/>
      <w14:ligatures w14:val="none"/>
    </w:rPr>
  </w:style>
  <w:style w:type="paragraph" w:styleId="Header">
    <w:name w:val="header"/>
    <w:basedOn w:val="Normal"/>
    <w:link w:val="HeaderChar"/>
    <w:rsid w:val="00856C4A"/>
    <w:pPr>
      <w:tabs>
        <w:tab w:val="center" w:pos="4153"/>
        <w:tab w:val="right" w:pos="8306"/>
      </w:tabs>
    </w:pPr>
  </w:style>
  <w:style w:type="character" w:customStyle="1" w:styleId="HeaderChar">
    <w:name w:val="Header Char"/>
    <w:basedOn w:val="DefaultParagraphFont"/>
    <w:link w:val="Header"/>
    <w:rsid w:val="00856C4A"/>
    <w:rPr>
      <w:rFonts w:ascii="Arial" w:eastAsia="Times New Roman" w:hAnsi="Arial" w:cs="Times New Roman"/>
      <w:kern w:val="0"/>
      <w:szCs w:val="20"/>
      <w14:ligatures w14:val="none"/>
    </w:rPr>
  </w:style>
  <w:style w:type="character" w:styleId="PageNumber">
    <w:name w:val="page number"/>
    <w:basedOn w:val="DefaultParagraphFont"/>
    <w:rsid w:val="00856C4A"/>
  </w:style>
  <w:style w:type="paragraph" w:styleId="TOC1">
    <w:name w:val="toc 1"/>
    <w:basedOn w:val="Normal"/>
    <w:next w:val="Normal"/>
    <w:autoRedefine/>
    <w:uiPriority w:val="39"/>
    <w:rsid w:val="00856C4A"/>
    <w:pPr>
      <w:tabs>
        <w:tab w:val="right" w:leader="dot" w:pos="9000"/>
      </w:tabs>
      <w:spacing w:line="360" w:lineRule="auto"/>
      <w:ind w:left="851" w:hanging="851"/>
    </w:pPr>
  </w:style>
  <w:style w:type="character" w:styleId="Hyperlink">
    <w:name w:val="Hyperlink"/>
    <w:uiPriority w:val="99"/>
    <w:qFormat/>
    <w:rsid w:val="00856C4A"/>
    <w:rPr>
      <w:color w:val="0000FF"/>
      <w:u w:val="single"/>
    </w:rPr>
  </w:style>
  <w:style w:type="table" w:styleId="TableGrid">
    <w:name w:val="Table Grid"/>
    <w:basedOn w:val="TableNormal"/>
    <w:uiPriority w:val="39"/>
    <w:rsid w:val="00856C4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856C4A"/>
    <w:rPr>
      <w:sz w:val="16"/>
      <w:szCs w:val="16"/>
    </w:rPr>
  </w:style>
  <w:style w:type="paragraph" w:styleId="CommentText">
    <w:name w:val="annotation text"/>
    <w:basedOn w:val="Normal"/>
    <w:link w:val="CommentTextChar"/>
    <w:uiPriority w:val="99"/>
    <w:unhideWhenUsed/>
    <w:rsid w:val="00856C4A"/>
    <w:rPr>
      <w:sz w:val="20"/>
    </w:rPr>
  </w:style>
  <w:style w:type="character" w:customStyle="1" w:styleId="CommentTextChar">
    <w:name w:val="Comment Text Char"/>
    <w:basedOn w:val="DefaultParagraphFont"/>
    <w:link w:val="CommentText"/>
    <w:uiPriority w:val="99"/>
    <w:rsid w:val="00856C4A"/>
    <w:rPr>
      <w:rFonts w:ascii="Arial" w:eastAsia="Times New Roman" w:hAnsi="Arial" w:cs="Times New Roman"/>
      <w:kern w:val="0"/>
      <w:sz w:val="20"/>
      <w:szCs w:val="20"/>
      <w14:ligatures w14:val="none"/>
    </w:rPr>
  </w:style>
  <w:style w:type="paragraph" w:customStyle="1" w:styleId="pf0">
    <w:name w:val="pf0"/>
    <w:basedOn w:val="Normal"/>
    <w:rsid w:val="00856C4A"/>
    <w:pPr>
      <w:spacing w:before="100" w:beforeAutospacing="1" w:after="100" w:afterAutospacing="1"/>
      <w:ind w:left="1280" w:right="56"/>
    </w:pPr>
    <w:rPr>
      <w:rFonts w:ascii="Times New Roman" w:hAnsi="Times New Roman"/>
      <w:szCs w:val="24"/>
      <w:lang w:eastAsia="en-GB"/>
    </w:rPr>
  </w:style>
  <w:style w:type="character" w:customStyle="1" w:styleId="cf01">
    <w:name w:val="cf01"/>
    <w:basedOn w:val="DefaultParagraphFont"/>
    <w:rsid w:val="00856C4A"/>
    <w:rPr>
      <w:rFonts w:ascii="Segoe UI" w:hAnsi="Segoe UI" w:cs="Segoe UI" w:hint="default"/>
      <w:sz w:val="18"/>
      <w:szCs w:val="18"/>
    </w:rPr>
  </w:style>
  <w:style w:type="character" w:customStyle="1" w:styleId="cf11">
    <w:name w:val="cf11"/>
    <w:basedOn w:val="DefaultParagraphFont"/>
    <w:rsid w:val="00856C4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56C4A"/>
    <w:rPr>
      <w:b/>
      <w:bCs/>
    </w:rPr>
  </w:style>
  <w:style w:type="character" w:customStyle="1" w:styleId="CommentSubjectChar">
    <w:name w:val="Comment Subject Char"/>
    <w:basedOn w:val="CommentTextChar"/>
    <w:link w:val="CommentSubject"/>
    <w:uiPriority w:val="99"/>
    <w:semiHidden/>
    <w:rsid w:val="00856C4A"/>
    <w:rPr>
      <w:rFonts w:ascii="Arial" w:eastAsia="Times New Roman" w:hAnsi="Arial" w:cs="Times New Roman"/>
      <w:b/>
      <w:bCs/>
      <w:kern w:val="0"/>
      <w:sz w:val="20"/>
      <w:szCs w:val="20"/>
      <w14:ligatures w14:val="none"/>
    </w:rPr>
  </w:style>
  <w:style w:type="paragraph" w:styleId="TOCHeading">
    <w:name w:val="TOC Heading"/>
    <w:basedOn w:val="Heading1"/>
    <w:next w:val="Normal"/>
    <w:uiPriority w:val="39"/>
    <w:unhideWhenUsed/>
    <w:qFormat/>
    <w:rsid w:val="00856C4A"/>
    <w:pPr>
      <w:spacing w:before="240" w:after="0" w:line="259" w:lineRule="auto"/>
      <w:outlineLvl w:val="9"/>
    </w:pPr>
    <w:rPr>
      <w:sz w:val="32"/>
      <w:szCs w:val="32"/>
      <w:lang w:val="en-US"/>
    </w:rPr>
  </w:style>
  <w:style w:type="paragraph" w:styleId="NoSpacing">
    <w:name w:val="No Spacing"/>
    <w:uiPriority w:val="1"/>
    <w:qFormat/>
    <w:rsid w:val="00856C4A"/>
    <w:pPr>
      <w:spacing w:after="0" w:line="240" w:lineRule="auto"/>
    </w:pPr>
    <w:rPr>
      <w:rFonts w:ascii="Arial" w:eastAsia="Times New Roman" w:hAnsi="Arial" w:cs="Times New Roman"/>
      <w:kern w:val="0"/>
      <w:szCs w:val="20"/>
      <w14:ligatures w14:val="none"/>
    </w:rPr>
  </w:style>
  <w:style w:type="character" w:styleId="FollowedHyperlink">
    <w:name w:val="FollowedHyperlink"/>
    <w:basedOn w:val="DefaultParagraphFont"/>
    <w:uiPriority w:val="99"/>
    <w:semiHidden/>
    <w:unhideWhenUsed/>
    <w:rsid w:val="00856C4A"/>
    <w:rPr>
      <w:color w:val="96607D" w:themeColor="followedHyperlink"/>
      <w:u w:val="single"/>
    </w:rPr>
  </w:style>
  <w:style w:type="character" w:customStyle="1" w:styleId="fontstyle01">
    <w:name w:val="fontstyle01"/>
    <w:basedOn w:val="DefaultParagraphFont"/>
    <w:rsid w:val="00856C4A"/>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856C4A"/>
    <w:rPr>
      <w:rFonts w:ascii="Calibri-Bold" w:hAnsi="Calibri-Bold" w:hint="default"/>
      <w:b/>
      <w:bCs/>
      <w:i w:val="0"/>
      <w:iCs w:val="0"/>
      <w:color w:val="000000"/>
      <w:sz w:val="28"/>
      <w:szCs w:val="28"/>
    </w:rPr>
  </w:style>
  <w:style w:type="character" w:styleId="UnresolvedMention">
    <w:name w:val="Unresolved Mention"/>
    <w:basedOn w:val="DefaultParagraphFont"/>
    <w:uiPriority w:val="99"/>
    <w:semiHidden/>
    <w:unhideWhenUsed/>
    <w:rsid w:val="00856C4A"/>
    <w:rPr>
      <w:color w:val="605E5C"/>
      <w:shd w:val="clear" w:color="auto" w:fill="E1DFDD"/>
    </w:rPr>
  </w:style>
  <w:style w:type="paragraph" w:styleId="Revision">
    <w:name w:val="Revision"/>
    <w:hidden/>
    <w:uiPriority w:val="99"/>
    <w:semiHidden/>
    <w:rsid w:val="00856C4A"/>
    <w:pPr>
      <w:spacing w:after="0" w:line="240" w:lineRule="auto"/>
    </w:pPr>
    <w:rPr>
      <w:rFonts w:ascii="Arial" w:eastAsia="Times New Roman" w:hAnsi="Arial" w:cs="Times New Roman"/>
      <w:kern w:val="0"/>
      <w:szCs w:val="20"/>
      <w14:ligatures w14:val="none"/>
    </w:rPr>
  </w:style>
  <w:style w:type="paragraph" w:customStyle="1" w:styleId="CCGAParatext">
    <w:name w:val="CCG A Para text"/>
    <w:basedOn w:val="NoSpacing"/>
    <w:link w:val="CCGAParatextChar"/>
    <w:qFormat/>
    <w:rsid w:val="00856C4A"/>
  </w:style>
  <w:style w:type="character" w:customStyle="1" w:styleId="CCGAParatextChar">
    <w:name w:val="CCG A Para text Char"/>
    <w:basedOn w:val="DefaultParagraphFont"/>
    <w:link w:val="CCGAParatext"/>
    <w:rsid w:val="00856C4A"/>
    <w:rPr>
      <w:rFonts w:ascii="Arial" w:eastAsia="Times New Roman" w:hAnsi="Arial" w:cs="Times New Roman"/>
      <w:kern w:val="0"/>
      <w:szCs w:val="20"/>
      <w14:ligatures w14:val="none"/>
    </w:rPr>
  </w:style>
  <w:style w:type="paragraph" w:customStyle="1" w:styleId="CCGHeader2">
    <w:name w:val="CCG Header 2"/>
    <w:basedOn w:val="NoSpacing"/>
    <w:next w:val="CCGAParatext"/>
    <w:link w:val="CCGHeader2Char"/>
    <w:qFormat/>
    <w:rsid w:val="00856C4A"/>
  </w:style>
  <w:style w:type="character" w:customStyle="1" w:styleId="CCGHeader2Char">
    <w:name w:val="CCG Header 2 Char"/>
    <w:basedOn w:val="DefaultParagraphFont"/>
    <w:link w:val="CCGHeader2"/>
    <w:rsid w:val="00856C4A"/>
    <w:rPr>
      <w:rFonts w:ascii="Arial" w:eastAsia="Times New Roman" w:hAnsi="Arial" w:cs="Times New Roman"/>
      <w:kern w:val="0"/>
      <w:szCs w:val="20"/>
      <w14:ligatures w14:val="none"/>
    </w:rPr>
  </w:style>
  <w:style w:type="paragraph" w:customStyle="1" w:styleId="CCGHeader1numbered">
    <w:name w:val="CCG Header 1 numbered"/>
    <w:basedOn w:val="Normal"/>
    <w:next w:val="CCGAParatext"/>
    <w:link w:val="CCGHeader1numberedChar"/>
    <w:qFormat/>
    <w:rsid w:val="00856C4A"/>
    <w:pPr>
      <w:numPr>
        <w:numId w:val="6"/>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856C4A"/>
    <w:rPr>
      <w:rFonts w:ascii="Arial" w:hAnsi="Arial"/>
      <w:b/>
      <w:color w:val="005EB8"/>
      <w:kern w:val="0"/>
      <w:sz w:val="28"/>
      <w:szCs w:val="22"/>
      <w14:ligatures w14:val="none"/>
    </w:rPr>
  </w:style>
  <w:style w:type="paragraph" w:customStyle="1" w:styleId="CCGHeader2numbered">
    <w:name w:val="CCG Header 2 numbered"/>
    <w:basedOn w:val="CCGHeader2"/>
    <w:next w:val="CCGAParatext"/>
    <w:qFormat/>
    <w:rsid w:val="00856C4A"/>
    <w:pPr>
      <w:numPr>
        <w:ilvl w:val="1"/>
        <w:numId w:val="6"/>
      </w:numPr>
      <w:tabs>
        <w:tab w:val="left" w:pos="8931"/>
      </w:tabs>
      <w:spacing w:before="240" w:after="120" w:line="276" w:lineRule="auto"/>
      <w:ind w:left="2003" w:hanging="360"/>
      <w:outlineLvl w:val="1"/>
    </w:pPr>
    <w:rPr>
      <w:rFonts w:eastAsiaTheme="minorHAnsi" w:cstheme="minorBidi"/>
      <w:b/>
      <w:color w:val="005EB8"/>
      <w:szCs w:val="22"/>
    </w:rPr>
  </w:style>
  <w:style w:type="paragraph" w:customStyle="1" w:styleId="CCGHeader3numbered">
    <w:name w:val="CCG Header 3 numbered"/>
    <w:basedOn w:val="CCGHeader2numbered"/>
    <w:next w:val="CCGAParatext"/>
    <w:qFormat/>
    <w:rsid w:val="00856C4A"/>
    <w:pPr>
      <w:numPr>
        <w:ilvl w:val="2"/>
      </w:numPr>
      <w:tabs>
        <w:tab w:val="left" w:pos="2058"/>
        <w:tab w:val="left" w:pos="2059"/>
      </w:tabs>
      <w:spacing w:before="0"/>
      <w:ind w:left="2723" w:right="663" w:hanging="360"/>
    </w:pPr>
    <w:rPr>
      <w:b w:val="0"/>
    </w:rPr>
  </w:style>
  <w:style w:type="character" w:customStyle="1" w:styleId="ListParagraphChar">
    <w:name w:val="List Paragraph Char"/>
    <w:basedOn w:val="DefaultParagraphFont"/>
    <w:link w:val="ListParagraph"/>
    <w:uiPriority w:val="1"/>
    <w:rsid w:val="00856C4A"/>
  </w:style>
  <w:style w:type="paragraph" w:styleId="FootnoteText">
    <w:name w:val="footnote text"/>
    <w:basedOn w:val="Normal"/>
    <w:link w:val="FootnoteTextChar"/>
    <w:uiPriority w:val="99"/>
    <w:semiHidden/>
    <w:unhideWhenUsed/>
    <w:rsid w:val="00856C4A"/>
    <w:rPr>
      <w:rFonts w:asciiTheme="minorHAnsi" w:eastAsiaTheme="minorEastAsia" w:hAnsiTheme="minorHAnsi" w:cstheme="minorBidi"/>
      <w:sz w:val="20"/>
      <w:lang w:eastAsia="en-GB"/>
    </w:rPr>
  </w:style>
  <w:style w:type="character" w:customStyle="1" w:styleId="FootnoteTextChar">
    <w:name w:val="Footnote Text Char"/>
    <w:basedOn w:val="DefaultParagraphFont"/>
    <w:link w:val="FootnoteText"/>
    <w:uiPriority w:val="99"/>
    <w:semiHidden/>
    <w:rsid w:val="00856C4A"/>
    <w:rPr>
      <w:rFonts w:eastAsiaTheme="minorEastAsia"/>
      <w:kern w:val="0"/>
      <w:sz w:val="20"/>
      <w:szCs w:val="20"/>
      <w:lang w:eastAsia="en-GB"/>
      <w14:ligatures w14:val="none"/>
    </w:rPr>
  </w:style>
  <w:style w:type="character" w:styleId="FootnoteReference">
    <w:name w:val="footnote reference"/>
    <w:basedOn w:val="DefaultParagraphFont"/>
    <w:uiPriority w:val="99"/>
    <w:semiHidden/>
    <w:unhideWhenUsed/>
    <w:rsid w:val="00856C4A"/>
    <w:rPr>
      <w:vertAlign w:val="superscript"/>
    </w:rPr>
  </w:style>
  <w:style w:type="table" w:styleId="GridTable1Light">
    <w:name w:val="Grid Table 1 Light"/>
    <w:basedOn w:val="TableNormal"/>
    <w:uiPriority w:val="46"/>
    <w:rsid w:val="00856C4A"/>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856C4A"/>
    <w:rPr>
      <w:color w:val="808080"/>
    </w:rPr>
  </w:style>
  <w:style w:type="paragraph" w:customStyle="1" w:styleId="legclearfix">
    <w:name w:val="legclearfix"/>
    <w:basedOn w:val="Normal"/>
    <w:rsid w:val="00856C4A"/>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856C4A"/>
  </w:style>
  <w:style w:type="paragraph" w:styleId="BodyText">
    <w:name w:val="Body Text"/>
    <w:basedOn w:val="Normal"/>
    <w:link w:val="BodyTextChar"/>
    <w:uiPriority w:val="1"/>
    <w:qFormat/>
    <w:rsid w:val="00856C4A"/>
    <w:pPr>
      <w:widowControl w:val="0"/>
      <w:autoSpaceDE w:val="0"/>
      <w:autoSpaceDN w:val="0"/>
    </w:pPr>
    <w:rPr>
      <w:rFonts w:eastAsia="Arial" w:cs="Arial"/>
      <w:szCs w:val="24"/>
      <w:lang w:val="en-US"/>
    </w:rPr>
  </w:style>
  <w:style w:type="character" w:customStyle="1" w:styleId="BodyTextChar">
    <w:name w:val="Body Text Char"/>
    <w:basedOn w:val="DefaultParagraphFont"/>
    <w:link w:val="BodyText"/>
    <w:uiPriority w:val="1"/>
    <w:rsid w:val="00856C4A"/>
    <w:rPr>
      <w:rFonts w:ascii="Arial" w:eastAsia="Arial" w:hAnsi="Arial" w:cs="Arial"/>
      <w:kern w:val="0"/>
      <w:lang w:val="en-US"/>
      <w14:ligatures w14:val="none"/>
    </w:rPr>
  </w:style>
  <w:style w:type="paragraph" w:customStyle="1" w:styleId="pf1">
    <w:name w:val="pf1"/>
    <w:basedOn w:val="Normal"/>
    <w:rsid w:val="00856C4A"/>
    <w:pPr>
      <w:spacing w:before="100" w:beforeAutospacing="1" w:after="100" w:afterAutospacing="1"/>
      <w:ind w:left="850"/>
    </w:pPr>
    <w:rPr>
      <w:rFonts w:ascii="Times New Roman" w:hAnsi="Times New Roman"/>
      <w:szCs w:val="24"/>
      <w:lang w:eastAsia="en-GB"/>
    </w:rPr>
  </w:style>
  <w:style w:type="paragraph" w:customStyle="1" w:styleId="pf2">
    <w:name w:val="pf2"/>
    <w:basedOn w:val="Normal"/>
    <w:rsid w:val="00856C4A"/>
    <w:pPr>
      <w:spacing w:before="100" w:beforeAutospacing="1" w:after="100" w:afterAutospacing="1"/>
      <w:ind w:left="994"/>
    </w:pPr>
    <w:rPr>
      <w:rFonts w:ascii="Times New Roman" w:hAnsi="Times New Roman"/>
      <w:szCs w:val="24"/>
      <w:lang w:eastAsia="en-GB"/>
    </w:rPr>
  </w:style>
  <w:style w:type="paragraph" w:customStyle="1" w:styleId="pf3">
    <w:name w:val="pf3"/>
    <w:basedOn w:val="Normal"/>
    <w:rsid w:val="00856C4A"/>
    <w:pPr>
      <w:spacing w:before="100" w:beforeAutospacing="1" w:after="100" w:afterAutospacing="1"/>
      <w:ind w:left="996" w:right="122"/>
      <w:jc w:val="both"/>
    </w:pPr>
    <w:rPr>
      <w:rFonts w:ascii="Times New Roman" w:hAnsi="Times New Roman"/>
      <w:szCs w:val="24"/>
      <w:lang w:eastAsia="en-GB"/>
    </w:rPr>
  </w:style>
  <w:style w:type="paragraph" w:customStyle="1" w:styleId="pf4">
    <w:name w:val="pf4"/>
    <w:basedOn w:val="Normal"/>
    <w:rsid w:val="00856C4A"/>
    <w:pPr>
      <w:spacing w:before="100" w:beforeAutospacing="1" w:after="100" w:afterAutospacing="1"/>
      <w:ind w:left="850" w:right="192"/>
    </w:pPr>
    <w:rPr>
      <w:rFonts w:ascii="Times New Roman" w:hAnsi="Times New Roman"/>
      <w:szCs w:val="24"/>
      <w:lang w:eastAsia="en-GB"/>
    </w:rPr>
  </w:style>
  <w:style w:type="paragraph" w:customStyle="1" w:styleId="pf5">
    <w:name w:val="pf5"/>
    <w:basedOn w:val="Normal"/>
    <w:rsid w:val="00856C4A"/>
    <w:pPr>
      <w:spacing w:before="100" w:beforeAutospacing="1" w:after="100" w:afterAutospacing="1"/>
      <w:ind w:left="850" w:right="32"/>
      <w:jc w:val="both"/>
    </w:pPr>
    <w:rPr>
      <w:rFonts w:ascii="Times New Roman" w:hAnsi="Times New Roman"/>
      <w:szCs w:val="24"/>
      <w:lang w:eastAsia="en-GB"/>
    </w:rPr>
  </w:style>
  <w:style w:type="paragraph" w:customStyle="1" w:styleId="pf6">
    <w:name w:val="pf6"/>
    <w:basedOn w:val="Normal"/>
    <w:rsid w:val="00856C4A"/>
    <w:pPr>
      <w:spacing w:before="100" w:beforeAutospacing="1" w:after="100" w:afterAutospacing="1"/>
      <w:ind w:left="850"/>
      <w:jc w:val="both"/>
    </w:pPr>
    <w:rPr>
      <w:rFonts w:ascii="Times New Roman" w:hAnsi="Times New Roman"/>
      <w:szCs w:val="24"/>
      <w:lang w:eastAsia="en-GB"/>
    </w:rPr>
  </w:style>
  <w:style w:type="character" w:customStyle="1" w:styleId="cf110">
    <w:name w:val="cf110"/>
    <w:basedOn w:val="DefaultParagraphFont"/>
    <w:rsid w:val="00856C4A"/>
    <w:rPr>
      <w:rFonts w:ascii="Segoe UI" w:hAnsi="Segoe UI" w:cs="Segoe UI" w:hint="default"/>
      <w:b/>
      <w:bCs/>
      <w:color w:val="006AB4"/>
      <w:sz w:val="18"/>
      <w:szCs w:val="18"/>
    </w:rPr>
  </w:style>
  <w:style w:type="character" w:customStyle="1" w:styleId="cf210">
    <w:name w:val="cf210"/>
    <w:basedOn w:val="DefaultParagraphFont"/>
    <w:rsid w:val="00856C4A"/>
    <w:rPr>
      <w:rFonts w:ascii="Segoe UI" w:hAnsi="Segoe UI" w:cs="Segoe UI" w:hint="default"/>
      <w:b/>
      <w:bCs/>
      <w:color w:val="006AB4"/>
      <w:sz w:val="18"/>
      <w:szCs w:val="18"/>
    </w:rPr>
  </w:style>
  <w:style w:type="character" w:customStyle="1" w:styleId="cf32">
    <w:name w:val="cf32"/>
    <w:basedOn w:val="DefaultParagraphFont"/>
    <w:rsid w:val="00856C4A"/>
    <w:rPr>
      <w:rFonts w:ascii="Segoe UI" w:hAnsi="Segoe UI" w:cs="Segoe UI" w:hint="default"/>
      <w:sz w:val="18"/>
      <w:szCs w:val="18"/>
    </w:rPr>
  </w:style>
  <w:style w:type="character" w:customStyle="1" w:styleId="cf41">
    <w:name w:val="cf41"/>
    <w:basedOn w:val="DefaultParagraphFont"/>
    <w:rsid w:val="00856C4A"/>
    <w:rPr>
      <w:rFonts w:ascii="Segoe UI" w:hAnsi="Segoe UI" w:cs="Segoe UI" w:hint="default"/>
      <w:sz w:val="18"/>
      <w:szCs w:val="18"/>
    </w:rPr>
  </w:style>
  <w:style w:type="character" w:customStyle="1" w:styleId="cf51">
    <w:name w:val="cf51"/>
    <w:basedOn w:val="DefaultParagraphFont"/>
    <w:rsid w:val="00856C4A"/>
    <w:rPr>
      <w:rFonts w:ascii="Segoe UI" w:hAnsi="Segoe UI" w:cs="Segoe UI" w:hint="default"/>
      <w:sz w:val="18"/>
      <w:szCs w:val="18"/>
    </w:rPr>
  </w:style>
  <w:style w:type="character" w:customStyle="1" w:styleId="cf61">
    <w:name w:val="cf61"/>
    <w:basedOn w:val="DefaultParagraphFont"/>
    <w:rsid w:val="00856C4A"/>
    <w:rPr>
      <w:rFonts w:ascii="Segoe UI" w:hAnsi="Segoe UI" w:cs="Segoe UI" w:hint="default"/>
      <w:color w:val="006AB4"/>
      <w:sz w:val="18"/>
      <w:szCs w:val="18"/>
    </w:rPr>
  </w:style>
  <w:style w:type="character" w:customStyle="1" w:styleId="cf71">
    <w:name w:val="cf71"/>
    <w:basedOn w:val="DefaultParagraphFont"/>
    <w:rsid w:val="00856C4A"/>
    <w:rPr>
      <w:rFonts w:ascii="Segoe UI" w:hAnsi="Segoe UI" w:cs="Segoe UI" w:hint="default"/>
      <w:color w:val="006AB4"/>
      <w:sz w:val="18"/>
      <w:szCs w:val="18"/>
    </w:rPr>
  </w:style>
  <w:style w:type="character" w:customStyle="1" w:styleId="cf81">
    <w:name w:val="cf81"/>
    <w:basedOn w:val="DefaultParagraphFont"/>
    <w:rsid w:val="00856C4A"/>
    <w:rPr>
      <w:rFonts w:ascii="Segoe UI" w:hAnsi="Segoe UI" w:cs="Segoe UI" w:hint="default"/>
      <w:sz w:val="18"/>
      <w:szCs w:val="18"/>
    </w:rPr>
  </w:style>
  <w:style w:type="character" w:customStyle="1" w:styleId="cf91">
    <w:name w:val="cf91"/>
    <w:basedOn w:val="DefaultParagraphFont"/>
    <w:rsid w:val="00856C4A"/>
    <w:rPr>
      <w:rFonts w:ascii="Segoe UI" w:hAnsi="Segoe UI" w:cs="Segoe UI" w:hint="default"/>
      <w:sz w:val="18"/>
      <w:szCs w:val="18"/>
    </w:rPr>
  </w:style>
  <w:style w:type="character" w:customStyle="1" w:styleId="cf101">
    <w:name w:val="cf101"/>
    <w:basedOn w:val="DefaultParagraphFont"/>
    <w:rsid w:val="00856C4A"/>
    <w:rPr>
      <w:rFonts w:ascii="Segoe UI" w:hAnsi="Segoe UI" w:cs="Segoe UI" w:hint="default"/>
      <w:sz w:val="18"/>
      <w:szCs w:val="18"/>
    </w:rPr>
  </w:style>
  <w:style w:type="character" w:customStyle="1" w:styleId="cf111">
    <w:name w:val="cf111"/>
    <w:basedOn w:val="DefaultParagraphFont"/>
    <w:rsid w:val="00856C4A"/>
    <w:rPr>
      <w:rFonts w:ascii="Segoe UI" w:hAnsi="Segoe UI" w:cs="Segoe UI" w:hint="default"/>
      <w:b/>
      <w:bCs/>
      <w:color w:val="006AB4"/>
      <w:sz w:val="18"/>
      <w:szCs w:val="18"/>
    </w:rPr>
  </w:style>
  <w:style w:type="character" w:customStyle="1" w:styleId="cf121">
    <w:name w:val="cf121"/>
    <w:basedOn w:val="DefaultParagraphFont"/>
    <w:rsid w:val="00856C4A"/>
    <w:rPr>
      <w:rFonts w:ascii="Segoe UI" w:hAnsi="Segoe UI" w:cs="Segoe UI" w:hint="default"/>
      <w:sz w:val="18"/>
      <w:szCs w:val="18"/>
    </w:rPr>
  </w:style>
  <w:style w:type="character" w:customStyle="1" w:styleId="cf131">
    <w:name w:val="cf131"/>
    <w:basedOn w:val="DefaultParagraphFont"/>
    <w:rsid w:val="00856C4A"/>
    <w:rPr>
      <w:rFonts w:ascii="Segoe UI" w:hAnsi="Segoe UI" w:cs="Segoe UI" w:hint="default"/>
      <w:sz w:val="18"/>
      <w:szCs w:val="18"/>
    </w:rPr>
  </w:style>
  <w:style w:type="character" w:customStyle="1" w:styleId="cf141">
    <w:name w:val="cf141"/>
    <w:basedOn w:val="DefaultParagraphFont"/>
    <w:rsid w:val="00856C4A"/>
    <w:rPr>
      <w:rFonts w:ascii="Segoe UI" w:hAnsi="Segoe UI" w:cs="Segoe UI" w:hint="default"/>
      <w:sz w:val="18"/>
      <w:szCs w:val="18"/>
    </w:rPr>
  </w:style>
  <w:style w:type="character" w:customStyle="1" w:styleId="cf151">
    <w:name w:val="cf151"/>
    <w:basedOn w:val="DefaultParagraphFont"/>
    <w:rsid w:val="00856C4A"/>
    <w:rPr>
      <w:rFonts w:ascii="Segoe UI" w:hAnsi="Segoe UI" w:cs="Segoe UI" w:hint="default"/>
      <w:sz w:val="18"/>
      <w:szCs w:val="18"/>
    </w:rPr>
  </w:style>
  <w:style w:type="character" w:customStyle="1" w:styleId="cf161">
    <w:name w:val="cf161"/>
    <w:basedOn w:val="DefaultParagraphFont"/>
    <w:rsid w:val="00856C4A"/>
    <w:rPr>
      <w:rFonts w:ascii="Segoe UI" w:hAnsi="Segoe UI" w:cs="Segoe UI" w:hint="default"/>
      <w:sz w:val="18"/>
      <w:szCs w:val="18"/>
    </w:rPr>
  </w:style>
  <w:style w:type="character" w:customStyle="1" w:styleId="cf171">
    <w:name w:val="cf171"/>
    <w:basedOn w:val="DefaultParagraphFont"/>
    <w:rsid w:val="00856C4A"/>
    <w:rPr>
      <w:rFonts w:ascii="Segoe UI" w:hAnsi="Segoe UI" w:cs="Segoe UI" w:hint="default"/>
      <w:sz w:val="18"/>
      <w:szCs w:val="18"/>
    </w:rPr>
  </w:style>
  <w:style w:type="character" w:customStyle="1" w:styleId="cf191">
    <w:name w:val="cf191"/>
    <w:basedOn w:val="DefaultParagraphFont"/>
    <w:rsid w:val="00856C4A"/>
    <w:rPr>
      <w:rFonts w:ascii="Segoe UI" w:hAnsi="Segoe UI" w:cs="Segoe UI" w:hint="default"/>
      <w:sz w:val="18"/>
      <w:szCs w:val="18"/>
    </w:rPr>
  </w:style>
  <w:style w:type="character" w:customStyle="1" w:styleId="cf201">
    <w:name w:val="cf201"/>
    <w:basedOn w:val="DefaultParagraphFont"/>
    <w:rsid w:val="00856C4A"/>
    <w:rPr>
      <w:rFonts w:ascii="Segoe UI" w:hAnsi="Segoe UI" w:cs="Segoe UI" w:hint="default"/>
      <w:sz w:val="18"/>
      <w:szCs w:val="18"/>
    </w:rPr>
  </w:style>
  <w:style w:type="character" w:customStyle="1" w:styleId="cf211">
    <w:name w:val="cf211"/>
    <w:basedOn w:val="DefaultParagraphFont"/>
    <w:rsid w:val="00856C4A"/>
    <w:rPr>
      <w:rFonts w:ascii="Segoe UI" w:hAnsi="Segoe UI" w:cs="Segoe UI" w:hint="default"/>
      <w:sz w:val="18"/>
      <w:szCs w:val="18"/>
    </w:rPr>
  </w:style>
  <w:style w:type="character" w:customStyle="1" w:styleId="cf221">
    <w:name w:val="cf221"/>
    <w:basedOn w:val="DefaultParagraphFont"/>
    <w:rsid w:val="00856C4A"/>
    <w:rPr>
      <w:rFonts w:ascii="Segoe UI" w:hAnsi="Segoe UI" w:cs="Segoe UI" w:hint="default"/>
      <w:sz w:val="18"/>
      <w:szCs w:val="18"/>
    </w:rPr>
  </w:style>
  <w:style w:type="character" w:customStyle="1" w:styleId="cf231">
    <w:name w:val="cf231"/>
    <w:basedOn w:val="DefaultParagraphFont"/>
    <w:rsid w:val="00856C4A"/>
    <w:rPr>
      <w:rFonts w:ascii="Segoe UI" w:hAnsi="Segoe UI" w:cs="Segoe UI" w:hint="default"/>
      <w:sz w:val="18"/>
      <w:szCs w:val="18"/>
    </w:rPr>
  </w:style>
  <w:style w:type="character" w:customStyle="1" w:styleId="cf241">
    <w:name w:val="cf241"/>
    <w:basedOn w:val="DefaultParagraphFont"/>
    <w:rsid w:val="00856C4A"/>
    <w:rPr>
      <w:rFonts w:ascii="Segoe UI" w:hAnsi="Segoe UI" w:cs="Segoe UI" w:hint="default"/>
      <w:b/>
      <w:bCs/>
      <w:color w:val="006AB4"/>
      <w:sz w:val="18"/>
      <w:szCs w:val="18"/>
    </w:rPr>
  </w:style>
  <w:style w:type="character" w:customStyle="1" w:styleId="cf251">
    <w:name w:val="cf251"/>
    <w:basedOn w:val="DefaultParagraphFont"/>
    <w:rsid w:val="00856C4A"/>
    <w:rPr>
      <w:rFonts w:ascii="Segoe UI" w:hAnsi="Segoe UI" w:cs="Segoe UI" w:hint="default"/>
      <w:b/>
      <w:bCs/>
      <w:color w:val="006AB4"/>
      <w:sz w:val="18"/>
      <w:szCs w:val="18"/>
    </w:rPr>
  </w:style>
  <w:style w:type="character" w:customStyle="1" w:styleId="cf261">
    <w:name w:val="cf261"/>
    <w:basedOn w:val="DefaultParagraphFont"/>
    <w:rsid w:val="00856C4A"/>
    <w:rPr>
      <w:rFonts w:ascii="Segoe UI" w:hAnsi="Segoe UI" w:cs="Segoe UI" w:hint="default"/>
      <w:b/>
      <w:bCs/>
      <w:color w:val="006AB4"/>
      <w:sz w:val="18"/>
      <w:szCs w:val="18"/>
    </w:rPr>
  </w:style>
  <w:style w:type="character" w:customStyle="1" w:styleId="cf271">
    <w:name w:val="cf271"/>
    <w:basedOn w:val="DefaultParagraphFont"/>
    <w:rsid w:val="00856C4A"/>
    <w:rPr>
      <w:rFonts w:ascii="Segoe UI" w:hAnsi="Segoe UI" w:cs="Segoe UI" w:hint="default"/>
      <w:sz w:val="18"/>
      <w:szCs w:val="18"/>
    </w:rPr>
  </w:style>
  <w:style w:type="character" w:customStyle="1" w:styleId="cf281">
    <w:name w:val="cf281"/>
    <w:basedOn w:val="DefaultParagraphFont"/>
    <w:rsid w:val="00856C4A"/>
    <w:rPr>
      <w:rFonts w:ascii="Segoe UI" w:hAnsi="Segoe UI" w:cs="Segoe UI" w:hint="default"/>
      <w:b/>
      <w:bCs/>
      <w:color w:val="006AB4"/>
      <w:sz w:val="18"/>
      <w:szCs w:val="18"/>
    </w:rPr>
  </w:style>
  <w:style w:type="character" w:customStyle="1" w:styleId="cf291">
    <w:name w:val="cf291"/>
    <w:basedOn w:val="DefaultParagraphFont"/>
    <w:rsid w:val="00856C4A"/>
    <w:rPr>
      <w:rFonts w:ascii="Segoe UI" w:hAnsi="Segoe UI" w:cs="Segoe UI" w:hint="default"/>
      <w:b/>
      <w:bCs/>
      <w:color w:val="006AB4"/>
      <w:sz w:val="18"/>
      <w:szCs w:val="18"/>
    </w:rPr>
  </w:style>
  <w:style w:type="character" w:customStyle="1" w:styleId="cf301">
    <w:name w:val="cf301"/>
    <w:basedOn w:val="DefaultParagraphFont"/>
    <w:rsid w:val="00856C4A"/>
    <w:rPr>
      <w:rFonts w:ascii="Segoe UI" w:hAnsi="Segoe UI" w:cs="Segoe UI" w:hint="default"/>
      <w:b/>
      <w:bCs/>
      <w:color w:val="006AB4"/>
      <w:sz w:val="18"/>
      <w:szCs w:val="18"/>
    </w:rPr>
  </w:style>
  <w:style w:type="character" w:customStyle="1" w:styleId="cf21">
    <w:name w:val="cf21"/>
    <w:basedOn w:val="DefaultParagraphFont"/>
    <w:rsid w:val="00856C4A"/>
    <w:rPr>
      <w:rFonts w:ascii="Segoe UI" w:hAnsi="Segoe UI" w:cs="Segoe UI" w:hint="default"/>
      <w:sz w:val="18"/>
      <w:szCs w:val="18"/>
    </w:rPr>
  </w:style>
  <w:style w:type="paragraph" w:styleId="NormalWeb">
    <w:name w:val="Normal (Web)"/>
    <w:basedOn w:val="Normal"/>
    <w:uiPriority w:val="99"/>
    <w:unhideWhenUsed/>
    <w:rsid w:val="00856C4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2409">
      <w:bodyDiv w:val="1"/>
      <w:marLeft w:val="0"/>
      <w:marRight w:val="0"/>
      <w:marTop w:val="0"/>
      <w:marBottom w:val="0"/>
      <w:divBdr>
        <w:top w:val="none" w:sz="0" w:space="0" w:color="auto"/>
        <w:left w:val="none" w:sz="0" w:space="0" w:color="auto"/>
        <w:bottom w:val="none" w:sz="0" w:space="0" w:color="auto"/>
        <w:right w:val="none" w:sz="0" w:space="0" w:color="auto"/>
      </w:divBdr>
    </w:div>
    <w:div w:id="608204329">
      <w:bodyDiv w:val="1"/>
      <w:marLeft w:val="0"/>
      <w:marRight w:val="0"/>
      <w:marTop w:val="0"/>
      <w:marBottom w:val="0"/>
      <w:divBdr>
        <w:top w:val="none" w:sz="0" w:space="0" w:color="auto"/>
        <w:left w:val="none" w:sz="0" w:space="0" w:color="auto"/>
        <w:bottom w:val="none" w:sz="0" w:space="0" w:color="auto"/>
        <w:right w:val="none" w:sz="0" w:space="0" w:color="auto"/>
      </w:divBdr>
    </w:div>
    <w:div w:id="17101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legislation.gov.uk/ukpga/2003/42/contents" TargetMode="External"/><Relationship Id="rId26" Type="http://schemas.openxmlformats.org/officeDocument/2006/relationships/hyperlink" Target="mailto:sexualsafety@secamb.nhs.uk" TargetMode="External"/><Relationship Id="rId39" Type="http://schemas.openxmlformats.org/officeDocument/2006/relationships/hyperlink" Target="https://secamb.sharepoint.com/sites/Intranet-Policies-and-Procedures/SitePages/Freedom-to-speak-up--Speak-up-Policy.aspx" TargetMode="External"/><Relationship Id="rId21" Type="http://schemas.openxmlformats.org/officeDocument/2006/relationships/hyperlink" Target="mailto:safeguarding@secamb.nhs.uk" TargetMode="External"/><Relationship Id="rId34" Type="http://schemas.openxmlformats.org/officeDocument/2006/relationships/hyperlink" Target="https://www.nhsemployers.org/publications/tchandbook" TargetMode="External"/><Relationship Id="rId42" Type="http://schemas.openxmlformats.org/officeDocument/2006/relationships/hyperlink" Target="https://secamb.sharepoint.com/sites/Intranet-Policies-and-Procedures/SitePages/Violence-Prevention-and-Reduction-Procedure.aspx" TargetMode="External"/><Relationship Id="rId47" Type="http://schemas.openxmlformats.org/officeDocument/2006/relationships/hyperlink" Target="https://www.hrmagazine.co.uk/content/comment/proactively-preventing-sexual-harassment-in-the-workplace/" TargetMode="External"/><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uk/ukpga/2023/51/enacted" TargetMode="External"/><Relationship Id="rId29" Type="http://schemas.openxmlformats.org/officeDocument/2006/relationships/hyperlink" Target="https://secamb.sharepoint.com/sites/Intranet-Policies-and-Procedures/SitePages/Grievance-Policy-and-Procedure.aspx" TargetMode="External"/><Relationship Id="rId11" Type="http://schemas.openxmlformats.org/officeDocument/2006/relationships/header" Target="header1.xml"/><Relationship Id="rId24" Type="http://schemas.openxmlformats.org/officeDocument/2006/relationships/hyperlink" Target="https://secamb-nhs.pagetiger.com/bystandertoolkit/bystander-toolkit" TargetMode="External"/><Relationship Id="rId32"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37" Type="http://schemas.openxmlformats.org/officeDocument/2006/relationships/hyperlink" Target="https://secamb.sharepoint.com/sites/Intranet-News/SitePages/Trust-signs-NHS-Sexual-Safety-Charter.aspx" TargetMode="External"/><Relationship Id="rId40" Type="http://schemas.openxmlformats.org/officeDocument/2006/relationships/hyperlink" Target="https://secamb.sharepoint.com/sites/Intranet-Policies-and-Procedures/SitePages/Domestic-Abuse-Workforce-Policy.aspx" TargetMode="External"/><Relationship Id="rId45" Type="http://schemas.openxmlformats.org/officeDocument/2006/relationships/hyperlink" Target="https://secamb.sharepoint.com/sites/Intranet-Policies-and-Procedures/SitePages/Personal-Relationships-at-Work-and-Professional-Boundaries-Policy.aspx"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legislation.gov.uk/ukpga/1997/40/contents" TargetMode="External"/><Relationship Id="rId31" Type="http://schemas.openxmlformats.org/officeDocument/2006/relationships/hyperlink" Target="https://secamb.sharepoint.com/sites/Intranet-Policies-and-Procedures/SitePages/Violence-Prevention-and-Reduction-Procedure.aspx" TargetMode="External"/><Relationship Id="rId44" Type="http://schemas.openxmlformats.org/officeDocument/2006/relationships/hyperlink" Target="https://secamb.sharepoint.com/sites/Intranet-Policies-and-Procedures/SitePages/Grievance-Policy-and-Procedure.aspx"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long-read/sexual-safety-in-healthcare-organisational-charter/" TargetMode="External"/><Relationship Id="rId22" Type="http://schemas.openxmlformats.org/officeDocument/2006/relationships/hyperlink" Target="mailto:safeguarding@secamb.nhs.uk" TargetMode="External"/><Relationship Id="rId27"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30" Type="http://schemas.openxmlformats.org/officeDocument/2006/relationships/hyperlink" Target="https://secamb.sharepoint.com/sites/Intranet-Policies-and-Procedures/SitePages/Managing-Concerns-About-Medical-Staff-Policy-%26-Procedure.aspx" TargetMode="External"/><Relationship Id="rId35" Type="http://schemas.openxmlformats.org/officeDocument/2006/relationships/hyperlink" Target="https://gbr01.safelinks.protection.outlook.com/?url=https%3A%2F%2Flearninghub.nhs.uk%2FResource%2F57103&amp;data=05%7C02%7Crebecca.wootton4%40nhs.net%7C483e6368495342b95a1c08dcedbc0a25%7C37c354b285b047f5b22207b48d774ee3%7C0%7C0%7C638646639108854781%7CUnknown%7CTWFpbGZsb3d8eyJWIjoiMC4wLjAwMDAiLCJQIjoiV2luMzIiLCJBTiI6Ik1haWwiLCJXVCI6Mn0%3D%7C0%7C%7C%7C&amp;sdata=KEZlEw6CxhrKDvSAPHbdW0n48Wr6rJ%2FF4tBLAvtVTXk%3D&amp;reserved=0" TargetMode="External"/><Relationship Id="rId43" Type="http://schemas.openxmlformats.org/officeDocument/2006/relationships/hyperlink" Target="https://secamb.sharepoint.com/sites/Intranet-Policies-and-Procedures/SitePages/Managing-Concerns-About-Medical-Staff-Policy-%26-Procedure.aspx" TargetMode="External"/><Relationship Id="rId48" Type="http://schemas.openxmlformats.org/officeDocument/2006/relationships/hyperlink" Target="https://aace.org.uk/reducing-misogyny-and-improving-sexual-safety-in-the-ambulance-service/" TargetMode="Externa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ecamb.sharepoint.com/sites/Intranet-Policies-and-Procedures/SitePages/Personal-Relationships-at-Work-and-Professional-Boundaries-Policy.aspx" TargetMode="External"/><Relationship Id="rId25"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33" Type="http://schemas.openxmlformats.org/officeDocument/2006/relationships/hyperlink" Target="https://www.acas.org.uk/discrimination-and-the-law/victimisation" TargetMode="External"/><Relationship Id="rId38" Type="http://schemas.openxmlformats.org/officeDocument/2006/relationships/hyperlink" Target="https://secamb.sharepoint.com/sites/Intranet-Policies-and-Procedures/SitePages/Disciplinary-Policy-%26-Procedure.aspx" TargetMode="External"/><Relationship Id="rId46" Type="http://schemas.openxmlformats.org/officeDocument/2006/relationships/hyperlink" Target="https://www.ons.gov.uk/peoplepopulationandcommunity/crimeandjustice/bulletins/experiencesofharassmentinenglandandwales/december2023" TargetMode="External"/><Relationship Id="rId20"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41" Type="http://schemas.openxmlformats.org/officeDocument/2006/relationships/hyperlink" Target="https://secamb.sharepoint.com/sites/Intranet-Policies-and-Procedures/SitePages/Managing-Safeguarding-Allegations-Policy-%26-Procedure.asp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ngland.nhs.uk/long-read/sexual-safety-in-healthcare-organisational-charter/" TargetMode="External"/><Relationship Id="rId23" Type="http://schemas.openxmlformats.org/officeDocument/2006/relationships/hyperlink" Target="https://secamb.sharepoint.com/sites/Intranet-Equality-Diversity/Shared%20Documents/Forms/AllItems.aspx?id=%2Fsites%2FIntranet%2DEquality%2DDiversity%2FShared%20Documents%2FSexual%20Safety%20Support%20Services%2Epdf&amp;parent=%2Fsites%2FIntranet%2DEquality%2DDiversity%2FShared%20Documents" TargetMode="External"/><Relationship Id="rId28" Type="http://schemas.openxmlformats.org/officeDocument/2006/relationships/hyperlink" Target="https://secamb.sharepoint.com/sites/Intranet-Policies-and-Procedures/SitePages/Disciplinary-Policy-%26-Procedure.aspx" TargetMode="External"/><Relationship Id="rId36" Type="http://schemas.openxmlformats.org/officeDocument/2006/relationships/hyperlink" Target="https://secamb.sharepoint.com/sites/intranet/knowledge/corporate/Pages/Policies%20and%20Procedures/Development-Management-policies.aspx" TargetMode="External"/><Relationship Id="rId49" Type="http://schemas.openxmlformats.org/officeDocument/2006/relationships/hyperlink" Target="https://assets.publishing.service.gov.uk/media/60f03e068fa8f50c77458285/2021-07-12_Sexual_Harassment_Report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0D6E0E13D58A40969A7AFE48A3C8C9" ma:contentTypeVersion="16" ma:contentTypeDescription="Create a new document." ma:contentTypeScope="" ma:versionID="f459c634b58a79c092d4c8819f38ee6c">
  <xsd:schema xmlns:xsd="http://www.w3.org/2001/XMLSchema" xmlns:xs="http://www.w3.org/2001/XMLSchema" xmlns:p="http://schemas.microsoft.com/office/2006/metadata/properties" xmlns:ns2="d02bb442-3bf5-470c-88e4-01fdb74ed921" targetNamespace="http://schemas.microsoft.com/office/2006/metadata/properties" ma:root="true" ma:fieldsID="8d535852d705f4f5b8cceebabf4cd8bf" ns2:_="">
    <xsd:import namespace="d02bb442-3bf5-470c-88e4-01fdb74ed9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b442-3bf5-470c-88e4-01fdb74e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B3B82-8C6C-436C-80F5-151FC36DDB20}">
  <ds:schemaRefs>
    <ds:schemaRef ds:uri="http://schemas.microsoft.com/sharepoint/v3/contenttype/forms"/>
  </ds:schemaRefs>
</ds:datastoreItem>
</file>

<file path=customXml/itemProps2.xml><?xml version="1.0" encoding="utf-8"?>
<ds:datastoreItem xmlns:ds="http://schemas.openxmlformats.org/officeDocument/2006/customXml" ds:itemID="{18BEE68F-45B7-4049-ABC3-D133C0446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91CF76-B3B8-4C90-9CD6-B23EBBCB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b442-3bf5-470c-88e4-01fdb74ed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6257</Words>
  <Characters>35667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41841</CharactersWithSpaces>
  <SharedDoc>false</SharedDoc>
  <HLinks>
    <vt:vector size="360" baseType="variant">
      <vt:variant>
        <vt:i4>6225920</vt:i4>
      </vt:variant>
      <vt:variant>
        <vt:i4>261</vt:i4>
      </vt:variant>
      <vt:variant>
        <vt:i4>0</vt:i4>
      </vt:variant>
      <vt:variant>
        <vt:i4>5</vt:i4>
      </vt:variant>
      <vt:variant>
        <vt:lpwstr>https://assets.publishing.service.gov.uk/media/60f03e068fa8f50c77458285/2021-07-12_Sexual_Harassment_Report_FINAL.pdf</vt:lpwstr>
      </vt:variant>
      <vt:variant>
        <vt:lpwstr/>
      </vt:variant>
      <vt:variant>
        <vt:i4>2883690</vt:i4>
      </vt:variant>
      <vt:variant>
        <vt:i4>258</vt:i4>
      </vt:variant>
      <vt:variant>
        <vt:i4>0</vt:i4>
      </vt:variant>
      <vt:variant>
        <vt:i4>5</vt:i4>
      </vt:variant>
      <vt:variant>
        <vt:lpwstr>https://aace.org.uk/reducing-misogyny-and-improving-sexual-safety-in-the-ambulance-service/</vt:lpwstr>
      </vt:variant>
      <vt:variant>
        <vt:lpwstr/>
      </vt:variant>
      <vt:variant>
        <vt:i4>6815791</vt:i4>
      </vt:variant>
      <vt:variant>
        <vt:i4>255</vt:i4>
      </vt:variant>
      <vt:variant>
        <vt:i4>0</vt:i4>
      </vt:variant>
      <vt:variant>
        <vt:i4>5</vt:i4>
      </vt:variant>
      <vt:variant>
        <vt:lpwstr>https://www.hrmagazine.co.uk/content/comment/proactively-preventing-sexual-harassment-in-the-workplace/</vt:lpwstr>
      </vt:variant>
      <vt:variant>
        <vt:lpwstr/>
      </vt:variant>
      <vt:variant>
        <vt:i4>65611</vt:i4>
      </vt:variant>
      <vt:variant>
        <vt:i4>252</vt:i4>
      </vt:variant>
      <vt:variant>
        <vt:i4>0</vt:i4>
      </vt:variant>
      <vt:variant>
        <vt:i4>5</vt:i4>
      </vt:variant>
      <vt:variant>
        <vt:lpwstr>https://www.ons.gov.uk/peoplepopulationandcommunity/crimeandjustice/bulletins/experiencesofharassmentinenglandandwales/december2023</vt:lpwstr>
      </vt:variant>
      <vt:variant>
        <vt:lpwstr>:~:text=Women%20were%20more%20likely%20to,as%20shown%20in%20Figure%202</vt:lpwstr>
      </vt:variant>
      <vt:variant>
        <vt:i4>6881384</vt:i4>
      </vt:variant>
      <vt:variant>
        <vt:i4>249</vt:i4>
      </vt:variant>
      <vt:variant>
        <vt:i4>0</vt:i4>
      </vt:variant>
      <vt:variant>
        <vt:i4>5</vt:i4>
      </vt:variant>
      <vt:variant>
        <vt:lpwstr>https://secamb.sharepoint.com/sites/Intranet-Policies-and-Procedures/SitePages/Grievance-Policy-and-Procedure.aspx</vt:lpwstr>
      </vt:variant>
      <vt:variant>
        <vt:lpwstr/>
      </vt:variant>
      <vt:variant>
        <vt:i4>6553638</vt:i4>
      </vt:variant>
      <vt:variant>
        <vt:i4>246</vt:i4>
      </vt:variant>
      <vt:variant>
        <vt:i4>0</vt:i4>
      </vt:variant>
      <vt:variant>
        <vt:i4>5</vt:i4>
      </vt:variant>
      <vt:variant>
        <vt:lpwstr>https://secamb.sharepoint.com/sites/Intranet-Policies-and-Procedures/SitePages/Managing-Concerns-About-Medical-Staff-Policy-%26-Procedure.aspx</vt:lpwstr>
      </vt:variant>
      <vt:variant>
        <vt:lpwstr/>
      </vt:variant>
      <vt:variant>
        <vt:i4>7995430</vt:i4>
      </vt:variant>
      <vt:variant>
        <vt:i4>243</vt:i4>
      </vt:variant>
      <vt:variant>
        <vt:i4>0</vt:i4>
      </vt:variant>
      <vt:variant>
        <vt:i4>5</vt:i4>
      </vt:variant>
      <vt:variant>
        <vt:lpwstr>https://secamb.sharepoint.com/sites/Intranet-Policies-and-Procedures/SitePages/Violence-Prevention-and-Reduction-Procedure.aspx</vt:lpwstr>
      </vt:variant>
      <vt:variant>
        <vt:lpwstr/>
      </vt:variant>
      <vt:variant>
        <vt:i4>7209022</vt:i4>
      </vt:variant>
      <vt:variant>
        <vt:i4>240</vt:i4>
      </vt:variant>
      <vt:variant>
        <vt:i4>0</vt:i4>
      </vt:variant>
      <vt:variant>
        <vt:i4>5</vt:i4>
      </vt:variant>
      <vt:variant>
        <vt:lpwstr>https://secamb.sharepoint.com/sites/Intranet-Policies-and-Procedures/SitePages/Managing-Safeguarding-Allegations-Policy-%26-Procedure.aspx</vt:lpwstr>
      </vt:variant>
      <vt:variant>
        <vt:lpwstr/>
      </vt:variant>
      <vt:variant>
        <vt:i4>6291563</vt:i4>
      </vt:variant>
      <vt:variant>
        <vt:i4>237</vt:i4>
      </vt:variant>
      <vt:variant>
        <vt:i4>0</vt:i4>
      </vt:variant>
      <vt:variant>
        <vt:i4>5</vt:i4>
      </vt:variant>
      <vt:variant>
        <vt:lpwstr>https://secamb.sharepoint.com/sites/Intranet-Policies-and-Procedures/SitePages/Domestic-Abuse-Workforce-Policy.aspx</vt:lpwstr>
      </vt:variant>
      <vt:variant>
        <vt:lpwstr/>
      </vt:variant>
      <vt:variant>
        <vt:i4>851973</vt:i4>
      </vt:variant>
      <vt:variant>
        <vt:i4>234</vt:i4>
      </vt:variant>
      <vt:variant>
        <vt:i4>0</vt:i4>
      </vt:variant>
      <vt:variant>
        <vt:i4>5</vt:i4>
      </vt:variant>
      <vt:variant>
        <vt:lpwstr>https://secamb.sharepoint.com/sites/Intranet-Policies-and-Procedures/SitePages/Freedom-to-speak-up--Speak-up-Policy.aspx</vt:lpwstr>
      </vt:variant>
      <vt:variant>
        <vt:lpwstr/>
      </vt:variant>
      <vt:variant>
        <vt:i4>1900621</vt:i4>
      </vt:variant>
      <vt:variant>
        <vt:i4>231</vt:i4>
      </vt:variant>
      <vt:variant>
        <vt:i4>0</vt:i4>
      </vt:variant>
      <vt:variant>
        <vt:i4>5</vt:i4>
      </vt:variant>
      <vt:variant>
        <vt:lpwstr>https://secamb.sharepoint.com/sites/Intranet-Policies-and-Procedures/SitePages/Disciplinary-Policy-%26-Procedure.aspx</vt:lpwstr>
      </vt:variant>
      <vt:variant>
        <vt:lpwstr/>
      </vt:variant>
      <vt:variant>
        <vt:i4>7471231</vt:i4>
      </vt:variant>
      <vt:variant>
        <vt:i4>228</vt:i4>
      </vt:variant>
      <vt:variant>
        <vt:i4>0</vt:i4>
      </vt:variant>
      <vt:variant>
        <vt:i4>5</vt:i4>
      </vt:variant>
      <vt:variant>
        <vt:lpwstr>https://secamb.sharepoint.com/sites/Intranet-News/SitePages/Trust-signs-NHS-Sexual-Safety-Charter.aspx</vt:lpwstr>
      </vt:variant>
      <vt:variant>
        <vt:lpwstr/>
      </vt:variant>
      <vt:variant>
        <vt:i4>6619183</vt:i4>
      </vt:variant>
      <vt:variant>
        <vt:i4>225</vt:i4>
      </vt:variant>
      <vt:variant>
        <vt:i4>0</vt:i4>
      </vt:variant>
      <vt:variant>
        <vt:i4>5</vt:i4>
      </vt:variant>
      <vt:variant>
        <vt:lpwstr>https://secamb.sharepoint.com/sites/intranet/knowledge/corporate/Pages/Policies and Procedures/Development-Management-policies.aspx</vt:lpwstr>
      </vt:variant>
      <vt:variant>
        <vt:lpwstr/>
      </vt:variant>
      <vt:variant>
        <vt:i4>2162800</vt:i4>
      </vt:variant>
      <vt:variant>
        <vt:i4>222</vt:i4>
      </vt:variant>
      <vt:variant>
        <vt:i4>0</vt:i4>
      </vt:variant>
      <vt:variant>
        <vt:i4>5</vt:i4>
      </vt:variant>
      <vt:variant>
        <vt:lpwstr>https://gbr01.safelinks.protection.outlook.com/?url=https%3A%2F%2Flearninghub.nhs.uk%2FResource%2F57103&amp;data=05%7C02%7Crebecca.wootton4%40nhs.net%7C483e6368495342b95a1c08dcedbc0a25%7C37c354b285b047f5b22207b48d774ee3%7C0%7C0%7C638646639108854781%7CUnknown%7CTWFpbGZsb3d8eyJWIjoiMC4wLjAwMDAiLCJQIjoiV2luMzIiLCJBTiI6Ik1haWwiLCJXVCI6Mn0%3D%7C0%7C%7C%7C&amp;sdata=KEZlEw6CxhrKDvSAPHbdW0n48Wr6rJ%2FF4tBLAvtVTXk%3D&amp;reserved=0</vt:lpwstr>
      </vt:variant>
      <vt:variant>
        <vt:lpwstr/>
      </vt:variant>
      <vt:variant>
        <vt:i4>1310793</vt:i4>
      </vt:variant>
      <vt:variant>
        <vt:i4>219</vt:i4>
      </vt:variant>
      <vt:variant>
        <vt:i4>0</vt:i4>
      </vt:variant>
      <vt:variant>
        <vt:i4>5</vt:i4>
      </vt:variant>
      <vt:variant>
        <vt:lpwstr>https://www.nhsemployers.org/publications/tchandbook</vt:lpwstr>
      </vt:variant>
      <vt:variant>
        <vt:lpwstr/>
      </vt:variant>
      <vt:variant>
        <vt:i4>1704025</vt:i4>
      </vt:variant>
      <vt:variant>
        <vt:i4>216</vt:i4>
      </vt:variant>
      <vt:variant>
        <vt:i4>0</vt:i4>
      </vt:variant>
      <vt:variant>
        <vt:i4>5</vt:i4>
      </vt:variant>
      <vt:variant>
        <vt:lpwstr>https://www.acas.org.uk/discrimination-and-the-law/victimisation</vt:lpwstr>
      </vt:variant>
      <vt:variant>
        <vt:lpwstr/>
      </vt:variant>
      <vt:variant>
        <vt:i4>4194349</vt:i4>
      </vt:variant>
      <vt:variant>
        <vt:i4>213</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7995430</vt:i4>
      </vt:variant>
      <vt:variant>
        <vt:i4>210</vt:i4>
      </vt:variant>
      <vt:variant>
        <vt:i4>0</vt:i4>
      </vt:variant>
      <vt:variant>
        <vt:i4>5</vt:i4>
      </vt:variant>
      <vt:variant>
        <vt:lpwstr>https://secamb.sharepoint.com/sites/Intranet-Policies-and-Procedures/SitePages/Violence-Prevention-and-Reduction-Procedure.aspx</vt:lpwstr>
      </vt:variant>
      <vt:variant>
        <vt:lpwstr/>
      </vt:variant>
      <vt:variant>
        <vt:i4>6553638</vt:i4>
      </vt:variant>
      <vt:variant>
        <vt:i4>207</vt:i4>
      </vt:variant>
      <vt:variant>
        <vt:i4>0</vt:i4>
      </vt:variant>
      <vt:variant>
        <vt:i4>5</vt:i4>
      </vt:variant>
      <vt:variant>
        <vt:lpwstr>https://secamb.sharepoint.com/sites/Intranet-Policies-and-Procedures/SitePages/Managing-Concerns-About-Medical-Staff-Policy-%26-Procedure.aspx</vt:lpwstr>
      </vt:variant>
      <vt:variant>
        <vt:lpwstr/>
      </vt:variant>
      <vt:variant>
        <vt:i4>6881384</vt:i4>
      </vt:variant>
      <vt:variant>
        <vt:i4>204</vt:i4>
      </vt:variant>
      <vt:variant>
        <vt:i4>0</vt:i4>
      </vt:variant>
      <vt:variant>
        <vt:i4>5</vt:i4>
      </vt:variant>
      <vt:variant>
        <vt:lpwstr>https://secamb.sharepoint.com/sites/Intranet-Policies-and-Procedures/SitePages/Grievance-Policy-and-Procedure.aspx</vt:lpwstr>
      </vt:variant>
      <vt:variant>
        <vt:lpwstr/>
      </vt:variant>
      <vt:variant>
        <vt:i4>1900621</vt:i4>
      </vt:variant>
      <vt:variant>
        <vt:i4>201</vt:i4>
      </vt:variant>
      <vt:variant>
        <vt:i4>0</vt:i4>
      </vt:variant>
      <vt:variant>
        <vt:i4>5</vt:i4>
      </vt:variant>
      <vt:variant>
        <vt:lpwstr>https://secamb.sharepoint.com/sites/Intranet-Policies-and-Procedures/SitePages/Disciplinary-Policy-%26-Procedure.aspx</vt:lpwstr>
      </vt:variant>
      <vt:variant>
        <vt:lpwstr/>
      </vt:variant>
      <vt:variant>
        <vt:i4>4194349</vt:i4>
      </vt:variant>
      <vt:variant>
        <vt:i4>198</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4194349</vt:i4>
      </vt:variant>
      <vt:variant>
        <vt:i4>195</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7340068</vt:i4>
      </vt:variant>
      <vt:variant>
        <vt:i4>192</vt:i4>
      </vt:variant>
      <vt:variant>
        <vt:i4>0</vt:i4>
      </vt:variant>
      <vt:variant>
        <vt:i4>5</vt:i4>
      </vt:variant>
      <vt:variant>
        <vt:lpwstr>https://secamb-nhs.pagetiger.com/bystandertoolkit/bystander-toolkit</vt:lpwstr>
      </vt:variant>
      <vt:variant>
        <vt:lpwstr/>
      </vt:variant>
      <vt:variant>
        <vt:i4>4194349</vt:i4>
      </vt:variant>
      <vt:variant>
        <vt:i4>189</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3473490</vt:i4>
      </vt:variant>
      <vt:variant>
        <vt:i4>186</vt:i4>
      </vt:variant>
      <vt:variant>
        <vt:i4>0</vt:i4>
      </vt:variant>
      <vt:variant>
        <vt:i4>5</vt:i4>
      </vt:variant>
      <vt:variant>
        <vt:lpwstr>mailto:safeguarding@secamb.nhs.uk</vt:lpwstr>
      </vt:variant>
      <vt:variant>
        <vt:lpwstr/>
      </vt:variant>
      <vt:variant>
        <vt:i4>3473490</vt:i4>
      </vt:variant>
      <vt:variant>
        <vt:i4>183</vt:i4>
      </vt:variant>
      <vt:variant>
        <vt:i4>0</vt:i4>
      </vt:variant>
      <vt:variant>
        <vt:i4>5</vt:i4>
      </vt:variant>
      <vt:variant>
        <vt:lpwstr>mailto:safeguarding@secamb.nhs.uk</vt:lpwstr>
      </vt:variant>
      <vt:variant>
        <vt:lpwstr/>
      </vt:variant>
      <vt:variant>
        <vt:i4>4194349</vt:i4>
      </vt:variant>
      <vt:variant>
        <vt:i4>180</vt:i4>
      </vt:variant>
      <vt:variant>
        <vt:i4>0</vt:i4>
      </vt:variant>
      <vt:variant>
        <vt:i4>5</vt:i4>
      </vt:variant>
      <vt:variant>
        <vt:lpwstr>https://secamb.sharepoint.com/:w:/r/sites/Intranet-Policies-and-Procedures/_layouts/15/Doc.aspx?sourcedoc=%7B2FAB6A09-F5B0-4CFE-952B-47A5D8734A61%7D&amp;file=Support-Services.docx&amp;action=default&amp;mobileredirect=true</vt:lpwstr>
      </vt:variant>
      <vt:variant>
        <vt:lpwstr/>
      </vt:variant>
      <vt:variant>
        <vt:i4>5767254</vt:i4>
      </vt:variant>
      <vt:variant>
        <vt:i4>177</vt:i4>
      </vt:variant>
      <vt:variant>
        <vt:i4>0</vt:i4>
      </vt:variant>
      <vt:variant>
        <vt:i4>5</vt:i4>
      </vt:variant>
      <vt:variant>
        <vt:lpwstr>https://www.legislation.gov.uk/ukpga/1997/40/contents</vt:lpwstr>
      </vt:variant>
      <vt:variant>
        <vt:lpwstr/>
      </vt:variant>
      <vt:variant>
        <vt:i4>5242971</vt:i4>
      </vt:variant>
      <vt:variant>
        <vt:i4>174</vt:i4>
      </vt:variant>
      <vt:variant>
        <vt:i4>0</vt:i4>
      </vt:variant>
      <vt:variant>
        <vt:i4>5</vt:i4>
      </vt:variant>
      <vt:variant>
        <vt:lpwstr>https://www.legislation.gov.uk/ukpga/2003/42/contents</vt:lpwstr>
      </vt:variant>
      <vt:variant>
        <vt:lpwstr/>
      </vt:variant>
      <vt:variant>
        <vt:i4>5832775</vt:i4>
      </vt:variant>
      <vt:variant>
        <vt:i4>171</vt:i4>
      </vt:variant>
      <vt:variant>
        <vt:i4>0</vt:i4>
      </vt:variant>
      <vt:variant>
        <vt:i4>5</vt:i4>
      </vt:variant>
      <vt:variant>
        <vt:lpwstr>https://www.legislation.gov.uk/ukpga/2023/51/enacted</vt:lpwstr>
      </vt:variant>
      <vt:variant>
        <vt:lpwstr/>
      </vt:variant>
      <vt:variant>
        <vt:i4>95</vt:i4>
      </vt:variant>
      <vt:variant>
        <vt:i4>168</vt:i4>
      </vt:variant>
      <vt:variant>
        <vt:i4>0</vt:i4>
      </vt:variant>
      <vt:variant>
        <vt:i4>5</vt:i4>
      </vt:variant>
      <vt:variant>
        <vt:lpwstr>https://www.england.nhs.uk/long-read/sexual-safety-in-healthcare-organisational-charter/</vt:lpwstr>
      </vt:variant>
      <vt:variant>
        <vt:lpwstr/>
      </vt:variant>
      <vt:variant>
        <vt:i4>95</vt:i4>
      </vt:variant>
      <vt:variant>
        <vt:i4>165</vt:i4>
      </vt:variant>
      <vt:variant>
        <vt:i4>0</vt:i4>
      </vt:variant>
      <vt:variant>
        <vt:i4>5</vt:i4>
      </vt:variant>
      <vt:variant>
        <vt:lpwstr>https://www.england.nhs.uk/long-read/sexual-safety-in-healthcare-organisational-charter/</vt:lpwstr>
      </vt:variant>
      <vt:variant>
        <vt:lpwstr/>
      </vt:variant>
      <vt:variant>
        <vt:i4>1441845</vt:i4>
      </vt:variant>
      <vt:variant>
        <vt:i4>158</vt:i4>
      </vt:variant>
      <vt:variant>
        <vt:i4>0</vt:i4>
      </vt:variant>
      <vt:variant>
        <vt:i4>5</vt:i4>
      </vt:variant>
      <vt:variant>
        <vt:lpwstr/>
      </vt:variant>
      <vt:variant>
        <vt:lpwstr>_Toc198890502</vt:lpwstr>
      </vt:variant>
      <vt:variant>
        <vt:i4>1441845</vt:i4>
      </vt:variant>
      <vt:variant>
        <vt:i4>152</vt:i4>
      </vt:variant>
      <vt:variant>
        <vt:i4>0</vt:i4>
      </vt:variant>
      <vt:variant>
        <vt:i4>5</vt:i4>
      </vt:variant>
      <vt:variant>
        <vt:lpwstr/>
      </vt:variant>
      <vt:variant>
        <vt:lpwstr>_Toc198890501</vt:lpwstr>
      </vt:variant>
      <vt:variant>
        <vt:i4>1441845</vt:i4>
      </vt:variant>
      <vt:variant>
        <vt:i4>146</vt:i4>
      </vt:variant>
      <vt:variant>
        <vt:i4>0</vt:i4>
      </vt:variant>
      <vt:variant>
        <vt:i4>5</vt:i4>
      </vt:variant>
      <vt:variant>
        <vt:lpwstr/>
      </vt:variant>
      <vt:variant>
        <vt:lpwstr>_Toc198890500</vt:lpwstr>
      </vt:variant>
      <vt:variant>
        <vt:i4>2031668</vt:i4>
      </vt:variant>
      <vt:variant>
        <vt:i4>140</vt:i4>
      </vt:variant>
      <vt:variant>
        <vt:i4>0</vt:i4>
      </vt:variant>
      <vt:variant>
        <vt:i4>5</vt:i4>
      </vt:variant>
      <vt:variant>
        <vt:lpwstr/>
      </vt:variant>
      <vt:variant>
        <vt:lpwstr>_Toc198890499</vt:lpwstr>
      </vt:variant>
      <vt:variant>
        <vt:i4>2031668</vt:i4>
      </vt:variant>
      <vt:variant>
        <vt:i4>134</vt:i4>
      </vt:variant>
      <vt:variant>
        <vt:i4>0</vt:i4>
      </vt:variant>
      <vt:variant>
        <vt:i4>5</vt:i4>
      </vt:variant>
      <vt:variant>
        <vt:lpwstr/>
      </vt:variant>
      <vt:variant>
        <vt:lpwstr>_Toc198890498</vt:lpwstr>
      </vt:variant>
      <vt:variant>
        <vt:i4>2031668</vt:i4>
      </vt:variant>
      <vt:variant>
        <vt:i4>128</vt:i4>
      </vt:variant>
      <vt:variant>
        <vt:i4>0</vt:i4>
      </vt:variant>
      <vt:variant>
        <vt:i4>5</vt:i4>
      </vt:variant>
      <vt:variant>
        <vt:lpwstr/>
      </vt:variant>
      <vt:variant>
        <vt:lpwstr>_Toc198890497</vt:lpwstr>
      </vt:variant>
      <vt:variant>
        <vt:i4>2031668</vt:i4>
      </vt:variant>
      <vt:variant>
        <vt:i4>122</vt:i4>
      </vt:variant>
      <vt:variant>
        <vt:i4>0</vt:i4>
      </vt:variant>
      <vt:variant>
        <vt:i4>5</vt:i4>
      </vt:variant>
      <vt:variant>
        <vt:lpwstr/>
      </vt:variant>
      <vt:variant>
        <vt:lpwstr>_Toc198890496</vt:lpwstr>
      </vt:variant>
      <vt:variant>
        <vt:i4>2031668</vt:i4>
      </vt:variant>
      <vt:variant>
        <vt:i4>116</vt:i4>
      </vt:variant>
      <vt:variant>
        <vt:i4>0</vt:i4>
      </vt:variant>
      <vt:variant>
        <vt:i4>5</vt:i4>
      </vt:variant>
      <vt:variant>
        <vt:lpwstr/>
      </vt:variant>
      <vt:variant>
        <vt:lpwstr>_Toc198890495</vt:lpwstr>
      </vt:variant>
      <vt:variant>
        <vt:i4>2031668</vt:i4>
      </vt:variant>
      <vt:variant>
        <vt:i4>110</vt:i4>
      </vt:variant>
      <vt:variant>
        <vt:i4>0</vt:i4>
      </vt:variant>
      <vt:variant>
        <vt:i4>5</vt:i4>
      </vt:variant>
      <vt:variant>
        <vt:lpwstr/>
      </vt:variant>
      <vt:variant>
        <vt:lpwstr>_Toc198890494</vt:lpwstr>
      </vt:variant>
      <vt:variant>
        <vt:i4>2031668</vt:i4>
      </vt:variant>
      <vt:variant>
        <vt:i4>104</vt:i4>
      </vt:variant>
      <vt:variant>
        <vt:i4>0</vt:i4>
      </vt:variant>
      <vt:variant>
        <vt:i4>5</vt:i4>
      </vt:variant>
      <vt:variant>
        <vt:lpwstr/>
      </vt:variant>
      <vt:variant>
        <vt:lpwstr>_Toc198890493</vt:lpwstr>
      </vt:variant>
      <vt:variant>
        <vt:i4>2031668</vt:i4>
      </vt:variant>
      <vt:variant>
        <vt:i4>98</vt:i4>
      </vt:variant>
      <vt:variant>
        <vt:i4>0</vt:i4>
      </vt:variant>
      <vt:variant>
        <vt:i4>5</vt:i4>
      </vt:variant>
      <vt:variant>
        <vt:lpwstr/>
      </vt:variant>
      <vt:variant>
        <vt:lpwstr>_Toc198890492</vt:lpwstr>
      </vt:variant>
      <vt:variant>
        <vt:i4>2031668</vt:i4>
      </vt:variant>
      <vt:variant>
        <vt:i4>92</vt:i4>
      </vt:variant>
      <vt:variant>
        <vt:i4>0</vt:i4>
      </vt:variant>
      <vt:variant>
        <vt:i4>5</vt:i4>
      </vt:variant>
      <vt:variant>
        <vt:lpwstr/>
      </vt:variant>
      <vt:variant>
        <vt:lpwstr>_Toc198890491</vt:lpwstr>
      </vt:variant>
      <vt:variant>
        <vt:i4>2031668</vt:i4>
      </vt:variant>
      <vt:variant>
        <vt:i4>86</vt:i4>
      </vt:variant>
      <vt:variant>
        <vt:i4>0</vt:i4>
      </vt:variant>
      <vt:variant>
        <vt:i4>5</vt:i4>
      </vt:variant>
      <vt:variant>
        <vt:lpwstr/>
      </vt:variant>
      <vt:variant>
        <vt:lpwstr>_Toc198890490</vt:lpwstr>
      </vt:variant>
      <vt:variant>
        <vt:i4>1966132</vt:i4>
      </vt:variant>
      <vt:variant>
        <vt:i4>80</vt:i4>
      </vt:variant>
      <vt:variant>
        <vt:i4>0</vt:i4>
      </vt:variant>
      <vt:variant>
        <vt:i4>5</vt:i4>
      </vt:variant>
      <vt:variant>
        <vt:lpwstr/>
      </vt:variant>
      <vt:variant>
        <vt:lpwstr>_Toc198890489</vt:lpwstr>
      </vt:variant>
      <vt:variant>
        <vt:i4>1966132</vt:i4>
      </vt:variant>
      <vt:variant>
        <vt:i4>74</vt:i4>
      </vt:variant>
      <vt:variant>
        <vt:i4>0</vt:i4>
      </vt:variant>
      <vt:variant>
        <vt:i4>5</vt:i4>
      </vt:variant>
      <vt:variant>
        <vt:lpwstr/>
      </vt:variant>
      <vt:variant>
        <vt:lpwstr>_Toc198890488</vt:lpwstr>
      </vt:variant>
      <vt:variant>
        <vt:i4>1966132</vt:i4>
      </vt:variant>
      <vt:variant>
        <vt:i4>68</vt:i4>
      </vt:variant>
      <vt:variant>
        <vt:i4>0</vt:i4>
      </vt:variant>
      <vt:variant>
        <vt:i4>5</vt:i4>
      </vt:variant>
      <vt:variant>
        <vt:lpwstr/>
      </vt:variant>
      <vt:variant>
        <vt:lpwstr>_Toc198890487</vt:lpwstr>
      </vt:variant>
      <vt:variant>
        <vt:i4>1966132</vt:i4>
      </vt:variant>
      <vt:variant>
        <vt:i4>62</vt:i4>
      </vt:variant>
      <vt:variant>
        <vt:i4>0</vt:i4>
      </vt:variant>
      <vt:variant>
        <vt:i4>5</vt:i4>
      </vt:variant>
      <vt:variant>
        <vt:lpwstr/>
      </vt:variant>
      <vt:variant>
        <vt:lpwstr>_Toc198890486</vt:lpwstr>
      </vt:variant>
      <vt:variant>
        <vt:i4>1966132</vt:i4>
      </vt:variant>
      <vt:variant>
        <vt:i4>56</vt:i4>
      </vt:variant>
      <vt:variant>
        <vt:i4>0</vt:i4>
      </vt:variant>
      <vt:variant>
        <vt:i4>5</vt:i4>
      </vt:variant>
      <vt:variant>
        <vt:lpwstr/>
      </vt:variant>
      <vt:variant>
        <vt:lpwstr>_Toc198890485</vt:lpwstr>
      </vt:variant>
      <vt:variant>
        <vt:i4>1966132</vt:i4>
      </vt:variant>
      <vt:variant>
        <vt:i4>50</vt:i4>
      </vt:variant>
      <vt:variant>
        <vt:i4>0</vt:i4>
      </vt:variant>
      <vt:variant>
        <vt:i4>5</vt:i4>
      </vt:variant>
      <vt:variant>
        <vt:lpwstr/>
      </vt:variant>
      <vt:variant>
        <vt:lpwstr>_Toc198890484</vt:lpwstr>
      </vt:variant>
      <vt:variant>
        <vt:i4>1966132</vt:i4>
      </vt:variant>
      <vt:variant>
        <vt:i4>44</vt:i4>
      </vt:variant>
      <vt:variant>
        <vt:i4>0</vt:i4>
      </vt:variant>
      <vt:variant>
        <vt:i4>5</vt:i4>
      </vt:variant>
      <vt:variant>
        <vt:lpwstr/>
      </vt:variant>
      <vt:variant>
        <vt:lpwstr>_Toc198890483</vt:lpwstr>
      </vt:variant>
      <vt:variant>
        <vt:i4>1966132</vt:i4>
      </vt:variant>
      <vt:variant>
        <vt:i4>38</vt:i4>
      </vt:variant>
      <vt:variant>
        <vt:i4>0</vt:i4>
      </vt:variant>
      <vt:variant>
        <vt:i4>5</vt:i4>
      </vt:variant>
      <vt:variant>
        <vt:lpwstr/>
      </vt:variant>
      <vt:variant>
        <vt:lpwstr>_Toc198890482</vt:lpwstr>
      </vt:variant>
      <vt:variant>
        <vt:i4>1966132</vt:i4>
      </vt:variant>
      <vt:variant>
        <vt:i4>32</vt:i4>
      </vt:variant>
      <vt:variant>
        <vt:i4>0</vt:i4>
      </vt:variant>
      <vt:variant>
        <vt:i4>5</vt:i4>
      </vt:variant>
      <vt:variant>
        <vt:lpwstr/>
      </vt:variant>
      <vt:variant>
        <vt:lpwstr>_Toc198890481</vt:lpwstr>
      </vt:variant>
      <vt:variant>
        <vt:i4>1966132</vt:i4>
      </vt:variant>
      <vt:variant>
        <vt:i4>26</vt:i4>
      </vt:variant>
      <vt:variant>
        <vt:i4>0</vt:i4>
      </vt:variant>
      <vt:variant>
        <vt:i4>5</vt:i4>
      </vt:variant>
      <vt:variant>
        <vt:lpwstr/>
      </vt:variant>
      <vt:variant>
        <vt:lpwstr>_Toc198890480</vt:lpwstr>
      </vt:variant>
      <vt:variant>
        <vt:i4>1114164</vt:i4>
      </vt:variant>
      <vt:variant>
        <vt:i4>20</vt:i4>
      </vt:variant>
      <vt:variant>
        <vt:i4>0</vt:i4>
      </vt:variant>
      <vt:variant>
        <vt:i4>5</vt:i4>
      </vt:variant>
      <vt:variant>
        <vt:lpwstr/>
      </vt:variant>
      <vt:variant>
        <vt:lpwstr>_Toc198890479</vt:lpwstr>
      </vt:variant>
      <vt:variant>
        <vt:i4>1114164</vt:i4>
      </vt:variant>
      <vt:variant>
        <vt:i4>14</vt:i4>
      </vt:variant>
      <vt:variant>
        <vt:i4>0</vt:i4>
      </vt:variant>
      <vt:variant>
        <vt:i4>5</vt:i4>
      </vt:variant>
      <vt:variant>
        <vt:lpwstr/>
      </vt:variant>
      <vt:variant>
        <vt:lpwstr>_Toc198890478</vt:lpwstr>
      </vt:variant>
      <vt:variant>
        <vt:i4>1114164</vt:i4>
      </vt:variant>
      <vt:variant>
        <vt:i4>8</vt:i4>
      </vt:variant>
      <vt:variant>
        <vt:i4>0</vt:i4>
      </vt:variant>
      <vt:variant>
        <vt:i4>5</vt:i4>
      </vt:variant>
      <vt:variant>
        <vt:lpwstr/>
      </vt:variant>
      <vt:variant>
        <vt:lpwstr>_Toc198890477</vt:lpwstr>
      </vt:variant>
      <vt:variant>
        <vt:i4>1114164</vt:i4>
      </vt:variant>
      <vt:variant>
        <vt:i4>2</vt:i4>
      </vt:variant>
      <vt:variant>
        <vt:i4>0</vt:i4>
      </vt:variant>
      <vt:variant>
        <vt:i4>5</vt:i4>
      </vt:variant>
      <vt:variant>
        <vt:lpwstr/>
      </vt:variant>
      <vt:variant>
        <vt:lpwstr>_Toc198890476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Lavender</dc:creator>
  <cp:keywords/>
  <dc:description/>
  <cp:lastModifiedBy>Charlotte Barry</cp:lastModifiedBy>
  <cp:revision>12</cp:revision>
  <cp:lastPrinted>2025-11-20T13:18:00Z</cp:lastPrinted>
  <dcterms:created xsi:type="dcterms:W3CDTF">2026-01-29T14:50:00Z</dcterms:created>
  <dcterms:modified xsi:type="dcterms:W3CDTF">2026-01-30T15:49:00Z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0x010100570D6E0E13D58A40969A7AFE48A3C8C9</vt:lpwstr>
  </property>
  <property fmtid="{D5CDD505-2E9C-101B-9397-08002B2CF9AE}" pid="3" name="MediaServiceImageTags">
    <vt:lpwstr/>
  </property>
  <property fmtid="{D5CDD505-2E9C-101B-9397-08002B2CF9AE}" pid="4" name="Order">
    <vt:r8>1561000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