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5C3DB510" w:rsidP="31F7BD0C" w:rsidRDefault="5C3DB510" w14:paraId="12EEE052" w14:textId="5394BD04">
      <w:pPr>
        <w:jc w:val="center"/>
        <w:rPr>
          <w:rFonts w:ascii="Arial" w:hAnsi="Arial" w:cs="Arial"/>
          <w:b w:val="1"/>
          <w:bCs w:val="1"/>
          <w:sz w:val="22"/>
          <w:szCs w:val="22"/>
        </w:rPr>
      </w:pPr>
      <w:r w:rsidRPr="31F7BD0C" w:rsidR="5C3DB510">
        <w:rPr>
          <w:rFonts w:ascii="Arial" w:hAnsi="Arial" w:cs="Arial"/>
          <w:b w:val="1"/>
          <w:bCs w:val="1"/>
          <w:sz w:val="22"/>
          <w:szCs w:val="22"/>
        </w:rPr>
        <w:t>Basic Prevent Awareness</w:t>
      </w:r>
    </w:p>
    <w:p w:rsidRPr="00533619" w:rsidR="00533619" w:rsidP="00533619" w:rsidRDefault="00533619" w14:paraId="2AFB7433" w14:textId="10421F50">
      <w:pPr>
        <w:rPr>
          <w:rFonts w:ascii="Arial" w:hAnsi="Arial" w:cs="Arial"/>
          <w:sz w:val="22"/>
          <w:szCs w:val="22"/>
        </w:rPr>
      </w:pPr>
      <w:r w:rsidRPr="31F7BD0C" w:rsidR="00533619">
        <w:rPr>
          <w:rFonts w:ascii="Arial" w:hAnsi="Arial" w:cs="Arial"/>
          <w:b w:val="1"/>
          <w:bCs w:val="1"/>
          <w:sz w:val="22"/>
          <w:szCs w:val="22"/>
        </w:rPr>
        <w:t>Internal Reference:</w:t>
      </w:r>
      <w:r w:rsidRPr="31F7BD0C" w:rsidR="00533619">
        <w:rPr>
          <w:rFonts w:ascii="Arial" w:hAnsi="Arial" w:cs="Arial"/>
          <w:sz w:val="22"/>
          <w:szCs w:val="22"/>
        </w:rPr>
        <w:t xml:space="preserve"> 250925-250108</w:t>
      </w:r>
      <w:r w:rsidRPr="31F7BD0C" w:rsidR="00533619">
        <w:rPr>
          <w:rFonts w:ascii="Arial" w:hAnsi="Arial" w:cs="Arial"/>
          <w:i w:val="1"/>
          <w:iCs w:val="1"/>
          <w:sz w:val="22"/>
          <w:szCs w:val="22"/>
        </w:rPr>
        <w:t>.</w:t>
      </w:r>
    </w:p>
    <w:p w:rsidRPr="00533619" w:rsidR="00533619" w:rsidP="00533619" w:rsidRDefault="00533619" w14:paraId="6A58D894" w14:textId="7AA2A7BE">
      <w:pPr>
        <w:rPr>
          <w:rFonts w:ascii="Arial" w:hAnsi="Arial" w:cs="Arial"/>
          <w:sz w:val="22"/>
          <w:szCs w:val="22"/>
        </w:rPr>
      </w:pPr>
      <w:r w:rsidRPr="00533619" w:rsidR="00533619">
        <w:rPr>
          <w:rFonts w:ascii="Arial" w:hAnsi="Arial" w:cs="Arial"/>
          <w:sz w:val="22"/>
          <w:szCs w:val="22"/>
        </w:rPr>
        <w:t>South East</w:t>
      </w:r>
      <w:r w:rsidRPr="00533619" w:rsidR="00533619">
        <w:rPr>
          <w:rFonts w:ascii="Arial" w:hAnsi="Arial" w:cs="Arial"/>
          <w:sz w:val="22"/>
          <w:szCs w:val="22"/>
        </w:rPr>
        <w:t xml:space="preserve"> Coast Ambulance NHS Foundation Trust (</w:t>
      </w:r>
      <w:r w:rsidRPr="00533619" w:rsidR="00533619">
        <w:rPr>
          <w:rFonts w:ascii="Arial" w:hAnsi="Arial" w:cs="Arial"/>
          <w:sz w:val="22"/>
          <w:szCs w:val="22"/>
        </w:rPr>
        <w:t>SECAmb</w:t>
      </w:r>
      <w:r w:rsidRPr="00533619" w:rsidR="00533619">
        <w:rPr>
          <w:rFonts w:ascii="Arial" w:hAnsi="Arial" w:cs="Arial"/>
          <w:sz w:val="22"/>
          <w:szCs w:val="22"/>
        </w:rPr>
        <w:t>) delivers Prevent training in line with the Core Skills Training Framework (CSTF)</w:t>
      </w:r>
      <w:r w:rsidRPr="00533619" w:rsidR="00533619">
        <w:rPr>
          <w:rFonts w:ascii="Arial" w:hAnsi="Arial" w:cs="Arial"/>
          <w:sz w:val="22"/>
          <w:szCs w:val="22"/>
        </w:rPr>
        <w:t>.</w:t>
      </w:r>
    </w:p>
    <w:p w:rsidRPr="00533619" w:rsidR="00533619" w:rsidP="00533619" w:rsidRDefault="00533619" w14:paraId="6D79A1EB" w14:textId="54D31A3D">
      <w:pPr>
        <w:rPr>
          <w:rFonts w:ascii="Arial" w:hAnsi="Arial" w:cs="Arial"/>
          <w:b/>
          <w:bCs/>
          <w:sz w:val="22"/>
          <w:szCs w:val="22"/>
        </w:rPr>
      </w:pPr>
      <w:r w:rsidRPr="00533619">
        <w:rPr>
          <w:rFonts w:ascii="Arial" w:hAnsi="Arial" w:cs="Arial"/>
          <w:b/>
          <w:bCs/>
          <w:sz w:val="22"/>
          <w:szCs w:val="22"/>
        </w:rPr>
        <w:t>Training Provided Since 1 January 2023</w:t>
      </w:r>
    </w:p>
    <w:p w:rsidR="00533619" w:rsidP="00533619" w:rsidRDefault="00533619" w14:paraId="1D715CB2" w14:textId="77777777">
      <w:pPr>
        <w:rPr>
          <w:rFonts w:ascii="Arial" w:hAnsi="Arial" w:cs="Arial"/>
          <w:b/>
          <w:bCs/>
          <w:sz w:val="22"/>
          <w:szCs w:val="22"/>
        </w:rPr>
      </w:pPr>
      <w:r w:rsidRPr="31F7BD0C" w:rsidR="00533619">
        <w:rPr>
          <w:rFonts w:ascii="Arial" w:hAnsi="Arial" w:cs="Arial"/>
          <w:b w:val="1"/>
          <w:bCs w:val="1"/>
          <w:sz w:val="22"/>
          <w:szCs w:val="22"/>
        </w:rPr>
        <w:t>Basic Prevent Awareness</w:t>
      </w:r>
    </w:p>
    <w:p w:rsidR="00533619" w:rsidP="31F7BD0C" w:rsidRDefault="00533619" w14:paraId="7E3AD102" w14:textId="36EF524E">
      <w:pPr>
        <w:pStyle w:val="Normal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31F7BD0C" w:rsidR="6FA47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Statutory and Mandatory: Core Skills Training Framework (CSTF) requirement for all staff. This e-learning course the </w:t>
      </w:r>
      <w:r w:rsidRPr="31F7BD0C" w:rsidR="6FA47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SECAmb</w:t>
      </w:r>
      <w:r w:rsidRPr="31F7BD0C" w:rsidR="6FA47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 equivalent of the national CSTF requirement for the 'Preventing Radicalisation' competence for the 'Basic Prevent Awareness' Level.</w:t>
      </w:r>
    </w:p>
    <w:p w:rsidR="00533619" w:rsidP="31F7BD0C" w:rsidRDefault="00533619" w14:paraId="1211560B" w14:textId="25938559">
      <w:pPr>
        <w:pStyle w:val="ListParagraph"/>
        <w:numPr>
          <w:ilvl w:val="0"/>
          <w:numId w:val="7"/>
        </w:numPr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31F7BD0C" w:rsidR="6FA47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This course requires renewal every 3 years.</w:t>
      </w:r>
    </w:p>
    <w:p w:rsidR="00533619" w:rsidP="31F7BD0C" w:rsidRDefault="00533619" w14:paraId="2B837C58" w14:textId="56A53BAC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24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31F7BD0C" w:rsidR="6FA47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Operational staff may </w:t>
      </w:r>
      <w:r w:rsidRPr="31F7BD0C" w:rsidR="6FA47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be required</w:t>
      </w:r>
      <w:r w:rsidRPr="31F7BD0C" w:rsidR="6FA47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 to successfully complete this e-learning course before this renewal deadline depending on what is required of their training for that year.</w:t>
      </w:r>
    </w:p>
    <w:p w:rsidR="00533619" w:rsidP="31F7BD0C" w:rsidRDefault="00533619" w14:paraId="713F7197" w14:textId="605650C1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24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31F7BD0C" w:rsidR="6FA47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Those who </w:t>
      </w:r>
      <w:r w:rsidRPr="31F7BD0C" w:rsidR="6FA47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are required to</w:t>
      </w:r>
      <w:r w:rsidRPr="31F7BD0C" w:rsidR="6FA47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 do Safeguarding Adults and Safeguarding Children at Level 3 will also be </w:t>
      </w:r>
      <w:r w:rsidRPr="31F7BD0C" w:rsidR="6FA47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required</w:t>
      </w:r>
      <w:r w:rsidRPr="31F7BD0C" w:rsidR="6FA47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 to do training that meets the Competency for the second level of Preventing Radicalisation.</w:t>
      </w:r>
    </w:p>
    <w:p w:rsidR="00533619" w:rsidP="31F7BD0C" w:rsidRDefault="00533619" w14:paraId="28753EE7" w14:textId="14499941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24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31F7BD0C" w:rsidR="6FA47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After completing the e-learning course and reading, you </w:t>
      </w:r>
      <w:r w:rsidRPr="31F7BD0C" w:rsidR="6FA47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are required to</w:t>
      </w:r>
      <w:r w:rsidRPr="31F7BD0C" w:rsidR="6FA47D3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 successfully complete the assessment</w:t>
      </w:r>
    </w:p>
    <w:p w:rsidR="00533619" w:rsidP="31F7BD0C" w:rsidRDefault="00533619" w14:paraId="11DEB244" w14:textId="662269B3">
      <w:pPr>
        <w:pStyle w:val="Normal"/>
        <w:ind w:left="0"/>
        <w:rPr>
          <w:rFonts w:ascii="Arial" w:hAnsi="Arial" w:cs="Arial"/>
          <w:b w:val="1"/>
          <w:bCs w:val="1"/>
          <w:sz w:val="22"/>
          <w:szCs w:val="22"/>
        </w:rPr>
      </w:pPr>
      <w:r w:rsidRPr="31F7BD0C" w:rsidR="00533619">
        <w:rPr>
          <w:rFonts w:ascii="Arial" w:hAnsi="Arial" w:cs="Arial"/>
          <w:b w:val="1"/>
          <w:bCs w:val="1"/>
          <w:sz w:val="22"/>
          <w:szCs w:val="22"/>
        </w:rPr>
        <w:t>Learning outcomes</w:t>
      </w:r>
    </w:p>
    <w:p w:rsidR="75EF9AF1" w:rsidP="31F7BD0C" w:rsidRDefault="75EF9AF1" w14:paraId="4C9CDE39" w14:textId="7E3C2086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31F7BD0C" w:rsidR="75EF9A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Understand the </w:t>
      </w:r>
      <w:r w:rsidRPr="31F7BD0C" w:rsidR="75EF9A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objectives</w:t>
      </w:r>
      <w:r w:rsidRPr="31F7BD0C" w:rsidR="75EF9A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 of the Prevent strategy and the health sector contribution to the Prevent agenda</w:t>
      </w:r>
    </w:p>
    <w:p w:rsidR="75EF9AF1" w:rsidP="31F7BD0C" w:rsidRDefault="75EF9AF1" w14:paraId="2C26463F" w14:textId="26832EF6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31F7BD0C" w:rsidR="75EF9A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Know your own professional responsibilities in relation to the safeguarding of adults, </w:t>
      </w:r>
      <w:r w:rsidRPr="31F7BD0C" w:rsidR="75EF9A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children</w:t>
      </w:r>
      <w:r w:rsidRPr="31F7BD0C" w:rsidR="75EF9A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 and young people at risk</w:t>
      </w:r>
    </w:p>
    <w:p w:rsidR="75EF9AF1" w:rsidP="31F7BD0C" w:rsidRDefault="75EF9AF1" w14:paraId="143D869E" w14:textId="7C9EAB69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31F7BD0C" w:rsidR="75EF9A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Understand the vulnerability factors that can make individuals susceptible to radicalisation or a risk to others</w:t>
      </w:r>
    </w:p>
    <w:p w:rsidR="75EF9AF1" w:rsidP="31F7BD0C" w:rsidRDefault="75EF9AF1" w14:paraId="0EAD8A56" w14:textId="5DB9A33D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31F7BD0C" w:rsidR="75EF9A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Know who to contact and where to seek advice if you have concerns about an individual who may be being groomed into terrorist activity</w:t>
      </w:r>
    </w:p>
    <w:p w:rsidR="75EF9AF1" w:rsidP="31F7BD0C" w:rsidRDefault="75EF9AF1" w14:paraId="7863B8CC" w14:textId="75FDC28B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31F7BD0C" w:rsidR="75EF9A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Be able to recognise potential indicators of risk relating to individuals being radicalised</w:t>
      </w:r>
    </w:p>
    <w:p w:rsidR="75EF9AF1" w:rsidP="31F7BD0C" w:rsidRDefault="75EF9AF1" w14:paraId="3DD3DFA5" w14:textId="104F8252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31F7BD0C" w:rsidR="75EF9A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Know how to raise concerns and act when you have concerns</w:t>
      </w:r>
    </w:p>
    <w:p w:rsidR="75EF9AF1" w:rsidP="31F7BD0C" w:rsidRDefault="75EF9AF1" w14:paraId="57402F01" w14:textId="0386D522">
      <w:pPr>
        <w:pStyle w:val="ListParagraph"/>
        <w:numPr>
          <w:ilvl w:val="0"/>
          <w:numId w:val="8"/>
        </w:numPr>
        <w:shd w:val="clear" w:color="auto" w:fill="FFFFFF" w:themeFill="background1"/>
        <w:spacing w:before="0" w:beforeAutospacing="off" w:after="0" w:afterAutospacing="off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</w:pPr>
      <w:r w:rsidRPr="31F7BD0C" w:rsidR="75EF9A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Understand the importance of sharing information and the consequences of </w:t>
      </w:r>
      <w:r w:rsidRPr="31F7BD0C" w:rsidR="75EF9A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>failing to do</w:t>
      </w:r>
      <w:r w:rsidRPr="31F7BD0C" w:rsidR="75EF9AF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n-GB"/>
        </w:rPr>
        <w:t xml:space="preserve"> so.</w:t>
      </w:r>
    </w:p>
    <w:p w:rsidR="31F7BD0C" w:rsidP="31F7BD0C" w:rsidRDefault="31F7BD0C" w14:paraId="435EA6E9" w14:textId="357AEDDF">
      <w:pPr>
        <w:pStyle w:val="Normal"/>
        <w:ind w:left="720"/>
        <w:rPr>
          <w:rFonts w:ascii="Arial" w:hAnsi="Arial" w:cs="Arial"/>
          <w:sz w:val="22"/>
          <w:szCs w:val="22"/>
        </w:rPr>
      </w:pPr>
    </w:p>
    <w:p w:rsidRPr="00533619" w:rsidR="00533619" w:rsidP="00533619" w:rsidRDefault="00533619" w14:paraId="27698304" w14:textId="22B5691B">
      <w:pPr>
        <w:rPr>
          <w:rFonts w:ascii="Arial" w:hAnsi="Arial" w:cs="Arial"/>
          <w:b/>
          <w:bCs/>
          <w:sz w:val="22"/>
          <w:szCs w:val="22"/>
        </w:rPr>
      </w:pPr>
      <w:r w:rsidRPr="00533619">
        <w:rPr>
          <w:rFonts w:ascii="Arial" w:hAnsi="Arial" w:cs="Arial"/>
          <w:b/>
          <w:bCs/>
          <w:sz w:val="22"/>
          <w:szCs w:val="22"/>
        </w:rPr>
        <w:t>Source Material and References</w:t>
      </w:r>
    </w:p>
    <w:p w:rsidRPr="00533619" w:rsidR="00533619" w:rsidP="00533619" w:rsidRDefault="00533619" w14:paraId="15D3FFA8" w14:textId="5F2F113E">
      <w:pPr>
        <w:rPr>
          <w:rFonts w:ascii="Arial" w:hAnsi="Arial" w:cs="Arial"/>
          <w:sz w:val="22"/>
          <w:szCs w:val="22"/>
        </w:rPr>
      </w:pPr>
      <w:r w:rsidRPr="31F7BD0C" w:rsidR="239542F4">
        <w:rPr>
          <w:rFonts w:ascii="Arial" w:hAnsi="Arial" w:cs="Arial"/>
          <w:sz w:val="22"/>
          <w:szCs w:val="22"/>
        </w:rPr>
        <w:t xml:space="preserve">SECAmb </w:t>
      </w:r>
      <w:r w:rsidRPr="31F7BD0C" w:rsidR="00533619">
        <w:rPr>
          <w:rFonts w:ascii="Arial" w:hAnsi="Arial" w:cs="Arial"/>
          <w:sz w:val="22"/>
          <w:szCs w:val="22"/>
        </w:rPr>
        <w:t>Prevent training draws on the following national guidance and resources:</w:t>
      </w:r>
    </w:p>
    <w:p w:rsidRPr="00533619" w:rsidR="00533619" w:rsidP="00533619" w:rsidRDefault="00533619" w14:paraId="01038349" w14:textId="7777777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hyperlink w:tgtFrame="_new" w:history="1" r:id="rId8">
        <w:r w:rsidRPr="00533619">
          <w:rPr>
            <w:rStyle w:val="Hyperlink"/>
            <w:rFonts w:ascii="Arial" w:hAnsi="Arial" w:cs="Arial"/>
            <w:sz w:val="22"/>
            <w:szCs w:val="22"/>
          </w:rPr>
          <w:t>Prevent Duty Guidance: England and Wales</w:t>
        </w:r>
      </w:hyperlink>
    </w:p>
    <w:p w:rsidRPr="00533619" w:rsidR="00533619" w:rsidP="00533619" w:rsidRDefault="00533619" w14:paraId="7ED04448" w14:textId="7777777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hyperlink w:tgtFrame="_new" w:history="1" r:id="rId9">
        <w:r w:rsidRPr="00533619">
          <w:rPr>
            <w:rStyle w:val="Hyperlink"/>
            <w:rFonts w:ascii="Arial" w:hAnsi="Arial" w:cs="Arial"/>
            <w:sz w:val="22"/>
            <w:szCs w:val="22"/>
          </w:rPr>
          <w:t>Channel and Prevent Multi-Agency Panel (PMAP) Guidance</w:t>
        </w:r>
      </w:hyperlink>
    </w:p>
    <w:p w:rsidRPr="00533619" w:rsidR="00533619" w:rsidP="00533619" w:rsidRDefault="00533619" w14:paraId="16D88A47" w14:textId="7777777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hyperlink w:tgtFrame="_new" w:history="1" r:id="rId10">
        <w:r w:rsidRPr="00533619">
          <w:rPr>
            <w:rStyle w:val="Hyperlink"/>
            <w:rFonts w:ascii="Arial" w:hAnsi="Arial" w:cs="Arial"/>
            <w:sz w:val="22"/>
            <w:szCs w:val="22"/>
          </w:rPr>
          <w:t>CONTEST 3.0 – The UK Strategy for Countering Terrorism</w:t>
        </w:r>
      </w:hyperlink>
    </w:p>
    <w:p w:rsidRPr="00533619" w:rsidR="00533619" w:rsidP="00533619" w:rsidRDefault="00533619" w14:paraId="0C3D7813" w14:textId="7777777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hyperlink w:tgtFrame="_new" w:history="1" r:id="rId11">
        <w:r w:rsidRPr="00533619">
          <w:rPr>
            <w:rStyle w:val="Hyperlink"/>
            <w:rFonts w:ascii="Arial" w:hAnsi="Arial" w:cs="Arial"/>
            <w:sz w:val="22"/>
            <w:szCs w:val="22"/>
          </w:rPr>
          <w:t>Educate Against Hate</w:t>
        </w:r>
      </w:hyperlink>
      <w:r w:rsidRPr="00533619">
        <w:rPr>
          <w:rFonts w:ascii="Arial" w:hAnsi="Arial" w:cs="Arial"/>
          <w:sz w:val="22"/>
          <w:szCs w:val="22"/>
        </w:rPr>
        <w:t xml:space="preserve"> – Department for Education / Home Office supported resource.</w:t>
      </w:r>
    </w:p>
    <w:p w:rsidRPr="00533619" w:rsidR="00533619" w:rsidP="31F7BD0C" w:rsidRDefault="00533619" w14:paraId="51A74BAB" w14:textId="7F8A8B0A">
      <w:pPr>
        <w:pStyle w:val="Normal"/>
        <w:rPr>
          <w:rFonts w:ascii="Arial" w:hAnsi="Arial" w:cs="Arial"/>
          <w:b w:val="1"/>
          <w:bCs w:val="1"/>
          <w:sz w:val="22"/>
          <w:szCs w:val="22"/>
        </w:rPr>
      </w:pPr>
      <w:r w:rsidRPr="31F7BD0C" w:rsidR="00533619">
        <w:rPr>
          <w:rFonts w:ascii="Arial" w:hAnsi="Arial" w:cs="Arial"/>
          <w:b w:val="1"/>
          <w:bCs w:val="1"/>
          <w:sz w:val="22"/>
          <w:szCs w:val="22"/>
        </w:rPr>
        <w:t>Summary</w:t>
      </w:r>
    </w:p>
    <w:p w:rsidRPr="00533619" w:rsidR="00533619" w:rsidP="00533619" w:rsidRDefault="00533619" w14:paraId="1A0EC1A8" w14:textId="77777777">
      <w:pPr>
        <w:rPr>
          <w:rFonts w:ascii="Arial" w:hAnsi="Arial" w:cs="Arial"/>
          <w:sz w:val="22"/>
          <w:szCs w:val="22"/>
        </w:rPr>
      </w:pPr>
      <w:proofErr w:type="spellStart"/>
      <w:r w:rsidRPr="00533619">
        <w:rPr>
          <w:rFonts w:ascii="Arial" w:hAnsi="Arial" w:cs="Arial"/>
          <w:sz w:val="22"/>
          <w:szCs w:val="22"/>
        </w:rPr>
        <w:t>SECAmb</w:t>
      </w:r>
      <w:proofErr w:type="spellEnd"/>
      <w:r w:rsidRPr="00533619">
        <w:rPr>
          <w:rFonts w:ascii="Arial" w:hAnsi="Arial" w:cs="Arial"/>
          <w:sz w:val="22"/>
          <w:szCs w:val="22"/>
        </w:rPr>
        <w:t xml:space="preserve"> complies with the CSTF Prevent competency requirements by ensuring:</w:t>
      </w:r>
    </w:p>
    <w:p w:rsidRPr="00533619" w:rsidR="00533619" w:rsidP="00533619" w:rsidRDefault="00533619" w14:paraId="4327F80A" w14:textId="2ED6EF2E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533619">
        <w:rPr>
          <w:rFonts w:ascii="Arial" w:hAnsi="Arial" w:cs="Arial"/>
          <w:sz w:val="22"/>
          <w:szCs w:val="22"/>
        </w:rPr>
        <w:t xml:space="preserve">All staff complete Basic Prevent Awareness via </w:t>
      </w:r>
      <w:r w:rsidRPr="00533619">
        <w:rPr>
          <w:rFonts w:ascii="Arial" w:hAnsi="Arial" w:cs="Arial"/>
          <w:i/>
          <w:iCs/>
          <w:sz w:val="22"/>
          <w:szCs w:val="22"/>
        </w:rPr>
        <w:t>Discover</w:t>
      </w:r>
      <w:r>
        <w:rPr>
          <w:rFonts w:ascii="Arial" w:hAnsi="Arial" w:cs="Arial"/>
          <w:i/>
          <w:iCs/>
          <w:sz w:val="22"/>
          <w:szCs w:val="22"/>
        </w:rPr>
        <w:t xml:space="preserve"> – Learning Management Platform</w:t>
      </w:r>
      <w:r w:rsidRPr="00533619">
        <w:rPr>
          <w:rFonts w:ascii="Arial" w:hAnsi="Arial" w:cs="Arial"/>
          <w:sz w:val="22"/>
          <w:szCs w:val="22"/>
        </w:rPr>
        <w:t>.</w:t>
      </w:r>
    </w:p>
    <w:p w:rsidRPr="00533619" w:rsidR="00533619" w:rsidP="001737CB" w:rsidRDefault="00533619" w14:paraId="6F635F56" w14:textId="19460C97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533619">
        <w:rPr>
          <w:rFonts w:ascii="Arial" w:hAnsi="Arial" w:cs="Arial"/>
          <w:sz w:val="22"/>
          <w:szCs w:val="22"/>
        </w:rPr>
        <w:t xml:space="preserve">Identified staff groups with safeguarding responsibilities complete </w:t>
      </w:r>
      <w:r w:rsidRPr="001737CB" w:rsidR="001737CB">
        <w:rPr>
          <w:rFonts w:ascii="Arial" w:hAnsi="Arial" w:cs="Arial"/>
          <w:sz w:val="22"/>
          <w:szCs w:val="22"/>
        </w:rPr>
        <w:t>Prevent Awareness (Level 3)</w:t>
      </w:r>
      <w:r w:rsidR="001737CB">
        <w:rPr>
          <w:rFonts w:ascii="Arial" w:hAnsi="Arial" w:cs="Arial"/>
          <w:sz w:val="22"/>
          <w:szCs w:val="22"/>
        </w:rPr>
        <w:t>.</w:t>
      </w:r>
    </w:p>
    <w:p w:rsidRPr="00533619" w:rsidR="00533619" w:rsidP="00533619" w:rsidRDefault="00533619" w14:paraId="524D5FED" w14:textId="77777777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533619">
        <w:rPr>
          <w:rFonts w:ascii="Arial" w:hAnsi="Arial" w:cs="Arial"/>
          <w:sz w:val="22"/>
          <w:szCs w:val="22"/>
        </w:rPr>
        <w:t>Refresher training is undertaken every 3 years.</w:t>
      </w:r>
    </w:p>
    <w:p w:rsidRPr="00533619" w:rsidR="00533619" w:rsidP="00533619" w:rsidRDefault="00533619" w14:paraId="7D65E055" w14:textId="77777777" w14:noSpellErr="1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31F7BD0C" w:rsidR="00533619">
        <w:rPr>
          <w:rFonts w:ascii="Arial" w:hAnsi="Arial" w:cs="Arial"/>
          <w:sz w:val="22"/>
          <w:szCs w:val="22"/>
        </w:rPr>
        <w:t xml:space="preserve">Compliance is </w:t>
      </w:r>
      <w:r w:rsidRPr="31F7BD0C" w:rsidR="00533619">
        <w:rPr>
          <w:rFonts w:ascii="Arial" w:hAnsi="Arial" w:cs="Arial"/>
          <w:sz w:val="22"/>
          <w:szCs w:val="22"/>
        </w:rPr>
        <w:t>monitored</w:t>
      </w:r>
      <w:r w:rsidRPr="31F7BD0C" w:rsidR="00533619">
        <w:rPr>
          <w:rFonts w:ascii="Arial" w:hAnsi="Arial" w:cs="Arial"/>
          <w:sz w:val="22"/>
          <w:szCs w:val="22"/>
        </w:rPr>
        <w:t xml:space="preserve"> through </w:t>
      </w:r>
      <w:r w:rsidRPr="31F7BD0C" w:rsidR="00533619">
        <w:rPr>
          <w:rFonts w:ascii="Arial" w:hAnsi="Arial" w:cs="Arial"/>
          <w:i w:val="1"/>
          <w:iCs w:val="1"/>
          <w:sz w:val="22"/>
          <w:szCs w:val="22"/>
        </w:rPr>
        <w:t>Discover</w:t>
      </w:r>
      <w:r w:rsidRPr="31F7BD0C" w:rsidR="00533619">
        <w:rPr>
          <w:rFonts w:ascii="Arial" w:hAnsi="Arial" w:cs="Arial"/>
          <w:sz w:val="22"/>
          <w:szCs w:val="22"/>
        </w:rPr>
        <w:t xml:space="preserve"> and ESR.</w:t>
      </w:r>
    </w:p>
    <w:p w:rsidRPr="00533619" w:rsidR="00713EFB" w:rsidP="31F7BD0C" w:rsidRDefault="00713EFB" w14:paraId="0CC00C55" w14:textId="1F5E5B64">
      <w:pPr>
        <w:ind w:left="0"/>
        <w:rPr>
          <w:rFonts w:ascii="Arial" w:hAnsi="Arial" w:cs="Arial"/>
          <w:sz w:val="22"/>
          <w:szCs w:val="22"/>
        </w:rPr>
      </w:pPr>
      <w:r w:rsidRPr="31F7BD0C" w:rsidR="42CA0335">
        <w:rPr>
          <w:rFonts w:ascii="Arial" w:hAnsi="Arial" w:cs="Arial"/>
          <w:b w:val="1"/>
          <w:bCs w:val="1"/>
          <w:sz w:val="22"/>
          <w:szCs w:val="22"/>
        </w:rPr>
        <w:t xml:space="preserve">Workplan </w:t>
      </w:r>
      <w:r w:rsidRPr="31F7BD0C" w:rsidR="42CA0335">
        <w:rPr>
          <w:rFonts w:ascii="Arial" w:hAnsi="Arial" w:cs="Arial"/>
          <w:sz w:val="22"/>
          <w:szCs w:val="22"/>
        </w:rPr>
        <w:t xml:space="preserve">– The intention to move to the </w:t>
      </w:r>
      <w:r w:rsidRPr="31F7BD0C" w:rsidR="42CA0335">
        <w:rPr>
          <w:rFonts w:ascii="Arial" w:hAnsi="Arial" w:cs="Arial"/>
          <w:sz w:val="22"/>
          <w:szCs w:val="22"/>
        </w:rPr>
        <w:t>ELfH</w:t>
      </w:r>
      <w:r w:rsidRPr="31F7BD0C" w:rsidR="42CA0335">
        <w:rPr>
          <w:rFonts w:ascii="Arial" w:hAnsi="Arial" w:cs="Arial"/>
          <w:sz w:val="22"/>
          <w:szCs w:val="22"/>
        </w:rPr>
        <w:t xml:space="preserve"> package is planned for review for April 2026 as per the statuory and mandatory programme.</w:t>
      </w:r>
    </w:p>
    <w:p w:rsidR="31F7BD0C" w:rsidP="31F7BD0C" w:rsidRDefault="31F7BD0C" w14:paraId="2635D905" w14:textId="2DF7BF4E">
      <w:pPr>
        <w:ind w:left="0"/>
        <w:rPr>
          <w:rFonts w:ascii="Arial" w:hAnsi="Arial" w:cs="Arial"/>
          <w:sz w:val="22"/>
          <w:szCs w:val="22"/>
        </w:rPr>
      </w:pPr>
    </w:p>
    <w:p w:rsidR="5371A12D" w:rsidP="31F7BD0C" w:rsidRDefault="5371A12D" w14:paraId="5676CF3E" w14:textId="557A6DD9">
      <w:pPr>
        <w:rPr>
          <w:rFonts w:ascii="Arial" w:hAnsi="Arial" w:cs="Arial"/>
          <w:b w:val="1"/>
          <w:bCs w:val="1"/>
          <w:sz w:val="22"/>
          <w:szCs w:val="22"/>
        </w:rPr>
      </w:pPr>
      <w:r w:rsidRPr="31F7BD0C" w:rsidR="5371A12D">
        <w:rPr>
          <w:rFonts w:ascii="Arial" w:hAnsi="Arial" w:cs="Arial"/>
          <w:b w:val="1"/>
          <w:bCs w:val="1"/>
          <w:sz w:val="22"/>
          <w:szCs w:val="22"/>
        </w:rPr>
        <w:t>Sample of Course Resources</w:t>
      </w:r>
    </w:p>
    <w:p w:rsidR="07DF3243" w:rsidP="31F7BD0C" w:rsidRDefault="07DF3243" w14:paraId="2BF4BC3B" w14:textId="3FE1DDBC">
      <w:pPr>
        <w:pStyle w:val="Normal"/>
      </w:pPr>
      <w:r w:rsidR="07DF3243">
        <w:drawing>
          <wp:inline wp14:editId="45F0A44F" wp14:anchorId="43D49DCD">
            <wp:extent cx="5724525" cy="3200400"/>
            <wp:effectExtent l="0" t="0" r="0" b="0"/>
            <wp:docPr id="27064634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70646347" name=""/>
                    <pic:cNvPicPr/>
                  </pic:nvPicPr>
                  <pic:blipFill>
                    <a:blip xmlns:r="http://schemas.openxmlformats.org/officeDocument/2006/relationships" r:embed="rId8883552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9232F7" w:rsidP="31F7BD0C" w:rsidRDefault="2E9232F7" w14:paraId="10413531" w14:textId="42320983">
      <w:pPr>
        <w:pStyle w:val="Normal"/>
      </w:pPr>
      <w:r w:rsidR="2E9232F7">
        <w:drawing>
          <wp:inline wp14:editId="4589AB77" wp14:anchorId="175225E5">
            <wp:extent cx="5724525" cy="3962400"/>
            <wp:effectExtent l="0" t="0" r="0" b="0"/>
            <wp:docPr id="191376506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13765060" name=""/>
                    <pic:cNvPicPr/>
                  </pic:nvPicPr>
                  <pic:blipFill>
                    <a:blip xmlns:r="http://schemas.openxmlformats.org/officeDocument/2006/relationships" r:embed="rId6356766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40D11D" w:rsidP="31F7BD0C" w:rsidRDefault="3540D11D" w14:paraId="37769D8C" w14:textId="6A8B8FD4">
      <w:pPr>
        <w:pStyle w:val="Normal"/>
      </w:pPr>
      <w:r w:rsidR="3540D11D">
        <w:drawing>
          <wp:inline wp14:editId="5F79DFAB" wp14:anchorId="75FC1F6D">
            <wp:extent cx="5724525" cy="3905250"/>
            <wp:effectExtent l="0" t="0" r="0" b="0"/>
            <wp:docPr id="4644624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6446248" name=""/>
                    <pic:cNvPicPr/>
                  </pic:nvPicPr>
                  <pic:blipFill>
                    <a:blip xmlns:r="http://schemas.openxmlformats.org/officeDocument/2006/relationships" r:embed="rId19867385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E958C2" w:rsidP="31F7BD0C" w:rsidRDefault="2EE958C2" w14:paraId="01C00DBC" w14:textId="46E4E408">
      <w:pPr>
        <w:pStyle w:val="Normal"/>
      </w:pPr>
      <w:r w:rsidR="2EE958C2">
        <w:drawing>
          <wp:inline wp14:editId="4807282D" wp14:anchorId="1DEB4052">
            <wp:extent cx="5724525" cy="3876675"/>
            <wp:effectExtent l="0" t="0" r="0" b="0"/>
            <wp:docPr id="158110971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81109715" name=""/>
                    <pic:cNvPicPr/>
                  </pic:nvPicPr>
                  <pic:blipFill>
                    <a:blip xmlns:r="http://schemas.openxmlformats.org/officeDocument/2006/relationships" r:embed="rId20767347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6E3C86" w:rsidP="31F7BD0C" w:rsidRDefault="406E3C86" w14:paraId="37C721E7" w14:textId="5941D32F">
      <w:pPr>
        <w:pStyle w:val="Normal"/>
      </w:pPr>
      <w:r w:rsidR="406E3C86">
        <w:drawing>
          <wp:inline wp14:editId="1C960156" wp14:anchorId="5E101BE1">
            <wp:extent cx="5724525" cy="3914775"/>
            <wp:effectExtent l="0" t="0" r="0" b="0"/>
            <wp:docPr id="163726458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37264584" name=""/>
                    <pic:cNvPicPr/>
                  </pic:nvPicPr>
                  <pic:blipFill>
                    <a:blip xmlns:r="http://schemas.openxmlformats.org/officeDocument/2006/relationships" r:embed="rId17241518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F610D9" w:rsidP="31F7BD0C" w:rsidRDefault="4CF610D9" w14:paraId="36C28C1E" w14:textId="10B41015">
      <w:pPr>
        <w:pStyle w:val="Normal"/>
      </w:pPr>
      <w:r w:rsidR="4CF610D9">
        <w:drawing>
          <wp:inline wp14:editId="58A5254F" wp14:anchorId="03EB13B8">
            <wp:extent cx="5724525" cy="3981450"/>
            <wp:effectExtent l="0" t="0" r="0" b="0"/>
            <wp:docPr id="177742020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77420205" name=""/>
                    <pic:cNvPicPr/>
                  </pic:nvPicPr>
                  <pic:blipFill>
                    <a:blip xmlns:r="http://schemas.openxmlformats.org/officeDocument/2006/relationships" r:embed="rId181561729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F610D9" w:rsidP="31F7BD0C" w:rsidRDefault="4CF610D9" w14:paraId="1F0583A3" w14:textId="6B06E854">
      <w:pPr>
        <w:pStyle w:val="Normal"/>
      </w:pPr>
      <w:r w:rsidR="4CF610D9">
        <w:drawing>
          <wp:inline wp14:editId="58F98714" wp14:anchorId="73976350">
            <wp:extent cx="5724525" cy="3981450"/>
            <wp:effectExtent l="0" t="0" r="0" b="0"/>
            <wp:docPr id="43608457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36084577" name=""/>
                    <pic:cNvPicPr/>
                  </pic:nvPicPr>
                  <pic:blipFill>
                    <a:blip xmlns:r="http://schemas.openxmlformats.org/officeDocument/2006/relationships" r:embed="rId9576358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F610D9" w:rsidP="31F7BD0C" w:rsidRDefault="4CF610D9" w14:paraId="3F0EDAD0" w14:textId="05BBD970">
      <w:pPr>
        <w:pStyle w:val="Normal"/>
      </w:pPr>
      <w:r w:rsidR="4CF610D9">
        <w:drawing>
          <wp:inline wp14:editId="225E7287" wp14:anchorId="3E317BC7">
            <wp:extent cx="5724525" cy="3810000"/>
            <wp:effectExtent l="0" t="0" r="0" b="0"/>
            <wp:docPr id="155123200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51232002" name=""/>
                    <pic:cNvPicPr/>
                  </pic:nvPicPr>
                  <pic:blipFill>
                    <a:blip xmlns:r="http://schemas.openxmlformats.org/officeDocument/2006/relationships" r:embed="rId16953055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F610D9" w:rsidP="31F7BD0C" w:rsidRDefault="4CF610D9" w14:paraId="49C730CE" w14:textId="682D5EBB">
      <w:pPr>
        <w:pStyle w:val="Normal"/>
      </w:pPr>
      <w:r w:rsidR="4CF610D9">
        <w:drawing>
          <wp:inline wp14:editId="7028125D" wp14:anchorId="062C5D66">
            <wp:extent cx="5724525" cy="3857625"/>
            <wp:effectExtent l="0" t="0" r="0" b="0"/>
            <wp:docPr id="101201760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12017609" name=""/>
                    <pic:cNvPicPr/>
                  </pic:nvPicPr>
                  <pic:blipFill>
                    <a:blip xmlns:r="http://schemas.openxmlformats.org/officeDocument/2006/relationships" r:embed="rId113617499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620DD1" w:rsidP="31F7BD0C" w:rsidRDefault="2C620DD1" w14:paraId="0022BB01" w14:textId="3738D8F1">
      <w:pPr>
        <w:pStyle w:val="Normal"/>
      </w:pPr>
      <w:r w:rsidR="2C620DD1">
        <w:drawing>
          <wp:inline wp14:editId="27ECE7A7" wp14:anchorId="71E9EC4B">
            <wp:extent cx="5724525" cy="3895725"/>
            <wp:effectExtent l="0" t="0" r="0" b="0"/>
            <wp:docPr id="52127047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21270473" name=""/>
                    <pic:cNvPicPr/>
                  </pic:nvPicPr>
                  <pic:blipFill>
                    <a:blip xmlns:r="http://schemas.openxmlformats.org/officeDocument/2006/relationships" r:embed="rId411757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B05623" w:rsidP="31F7BD0C" w:rsidRDefault="68B05623" w14:paraId="0BC0CA5B" w14:textId="0EC4B82A">
      <w:pPr>
        <w:pStyle w:val="Normal"/>
      </w:pPr>
      <w:r w:rsidR="68B05623">
        <w:drawing>
          <wp:inline wp14:editId="5878A4FD" wp14:anchorId="212B6A26">
            <wp:extent cx="5724525" cy="4219575"/>
            <wp:effectExtent l="0" t="0" r="0" b="0"/>
            <wp:docPr id="20062167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0621678" name=""/>
                    <pic:cNvPicPr/>
                  </pic:nvPicPr>
                  <pic:blipFill>
                    <a:blip xmlns:r="http://schemas.openxmlformats.org/officeDocument/2006/relationships" r:embed="rId21098020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D622B6" w:rsidP="31F7BD0C" w:rsidRDefault="2FD622B6" w14:paraId="6D1F340A" w14:textId="0020E5DA">
      <w:pPr>
        <w:pStyle w:val="Normal"/>
      </w:pPr>
      <w:r w:rsidR="2FD622B6">
        <w:drawing>
          <wp:inline wp14:editId="1A1C3D0C" wp14:anchorId="076B4485">
            <wp:extent cx="5724525" cy="4219575"/>
            <wp:effectExtent l="0" t="0" r="0" b="0"/>
            <wp:docPr id="69398539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93985394" name=""/>
                    <pic:cNvPicPr/>
                  </pic:nvPicPr>
                  <pic:blipFill>
                    <a:blip xmlns:r="http://schemas.openxmlformats.org/officeDocument/2006/relationships" r:embed="rId152578859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F7BD0C" w:rsidP="31F7BD0C" w:rsidRDefault="31F7BD0C" w14:paraId="3D44873B" w14:textId="6C10F21E">
      <w:pPr>
        <w:pStyle w:val="Normal"/>
      </w:pPr>
    </w:p>
    <w:p w:rsidR="2FD622B6" w:rsidP="31F7BD0C" w:rsidRDefault="2FD622B6" w14:paraId="2DA11A01" w14:textId="707C7447">
      <w:pPr>
        <w:pStyle w:val="Normal"/>
      </w:pPr>
      <w:r w:rsidR="2FD622B6">
        <w:drawing>
          <wp:inline wp14:editId="2A3D37DB" wp14:anchorId="5E90BF6C">
            <wp:extent cx="5724525" cy="3943350"/>
            <wp:effectExtent l="0" t="0" r="0" b="0"/>
            <wp:docPr id="71769963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17699634" name=""/>
                    <pic:cNvPicPr/>
                  </pic:nvPicPr>
                  <pic:blipFill>
                    <a:blip xmlns:r="http://schemas.openxmlformats.org/officeDocument/2006/relationships" r:embed="rId58677238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D622B6" w:rsidP="31F7BD0C" w:rsidRDefault="2FD622B6" w14:paraId="39AD65CE" w14:textId="7734E61B">
      <w:pPr>
        <w:pStyle w:val="Normal"/>
      </w:pPr>
      <w:r w:rsidR="2FD622B6">
        <w:drawing>
          <wp:inline wp14:editId="05F2984B" wp14:anchorId="658DA8FF">
            <wp:extent cx="5724525" cy="3914775"/>
            <wp:effectExtent l="0" t="0" r="0" b="0"/>
            <wp:docPr id="187700148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77001482" name=""/>
                    <pic:cNvPicPr/>
                  </pic:nvPicPr>
                  <pic:blipFill>
                    <a:blip xmlns:r="http://schemas.openxmlformats.org/officeDocument/2006/relationships" r:embed="rId5213904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7CBE33" w:rsidP="31F7BD0C" w:rsidRDefault="057CBE33" w14:paraId="4D9B4974" w14:textId="437AB1FE">
      <w:pPr>
        <w:pStyle w:val="Normal"/>
      </w:pPr>
      <w:r w:rsidR="057CBE33">
        <w:drawing>
          <wp:inline wp14:editId="5764B9C0" wp14:anchorId="74778350">
            <wp:extent cx="5724525" cy="3886200"/>
            <wp:effectExtent l="0" t="0" r="0" b="0"/>
            <wp:docPr id="39250542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92505428" name=""/>
                    <pic:cNvPicPr/>
                  </pic:nvPicPr>
                  <pic:blipFill>
                    <a:blip xmlns:r="http://schemas.openxmlformats.org/officeDocument/2006/relationships" r:embed="rId11620793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533619" w:rsidR="00713EFB">
      <w:headerReference w:type="default" r:id="rId12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33619" w:rsidP="00533619" w:rsidRDefault="00533619" w14:paraId="59C9B49B" w14:textId="77777777">
      <w:pPr>
        <w:spacing w:after="0" w:line="240" w:lineRule="auto"/>
      </w:pPr>
      <w:r>
        <w:separator/>
      </w:r>
    </w:p>
  </w:endnote>
  <w:endnote w:type="continuationSeparator" w:id="0">
    <w:p w:rsidR="00533619" w:rsidP="00533619" w:rsidRDefault="00533619" w14:paraId="5F456B4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33619" w:rsidP="00533619" w:rsidRDefault="00533619" w14:paraId="163FDD08" w14:textId="77777777">
      <w:pPr>
        <w:spacing w:after="0" w:line="240" w:lineRule="auto"/>
      </w:pPr>
      <w:r>
        <w:separator/>
      </w:r>
    </w:p>
  </w:footnote>
  <w:footnote w:type="continuationSeparator" w:id="0">
    <w:p w:rsidR="00533619" w:rsidP="00533619" w:rsidRDefault="00533619" w14:paraId="2EACD76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737CB" w:rsidRDefault="001737CB" w14:paraId="07B8F42D" w14:textId="30E2252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B7EBB5" wp14:editId="376BE964">
          <wp:simplePos x="0" y="0"/>
          <wp:positionH relativeFrom="column">
            <wp:posOffset>4726282</wp:posOffset>
          </wp:positionH>
          <wp:positionV relativeFrom="paragraph">
            <wp:posOffset>-275331</wp:posOffset>
          </wp:positionV>
          <wp:extent cx="1586051" cy="590550"/>
          <wp:effectExtent l="0" t="0" r="0" b="0"/>
          <wp:wrapNone/>
          <wp:docPr id="5" name="Picture 5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6051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8">
    <w:nsid w:val="4d5773d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3A43D71"/>
    <w:multiLevelType w:val="multilevel"/>
    <w:tmpl w:val="B9A46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B91294"/>
    <w:multiLevelType w:val="multilevel"/>
    <w:tmpl w:val="D988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24EA4F4A"/>
    <w:multiLevelType w:val="multilevel"/>
    <w:tmpl w:val="FE3A7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AAC35C7"/>
    <w:multiLevelType w:val="multilevel"/>
    <w:tmpl w:val="A2EC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333E7C94"/>
    <w:multiLevelType w:val="multilevel"/>
    <w:tmpl w:val="FBC65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4FCD3D71"/>
    <w:multiLevelType w:val="hybridMultilevel"/>
    <w:tmpl w:val="BEEE447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F440994"/>
    <w:multiLevelType w:val="multilevel"/>
    <w:tmpl w:val="22242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624669D0"/>
    <w:multiLevelType w:val="multilevel"/>
    <w:tmpl w:val="478C2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9">
    <w:abstractNumId w:val="8"/>
  </w:num>
  <w:num w:numId="1" w16cid:durableId="642781001">
    <w:abstractNumId w:val="1"/>
  </w:num>
  <w:num w:numId="2" w16cid:durableId="817305355">
    <w:abstractNumId w:val="2"/>
  </w:num>
  <w:num w:numId="3" w16cid:durableId="468713680">
    <w:abstractNumId w:val="3"/>
  </w:num>
  <w:num w:numId="4" w16cid:durableId="1981304971">
    <w:abstractNumId w:val="6"/>
  </w:num>
  <w:num w:numId="5" w16cid:durableId="361446319">
    <w:abstractNumId w:val="4"/>
  </w:num>
  <w:num w:numId="6" w16cid:durableId="219827182">
    <w:abstractNumId w:val="7"/>
  </w:num>
  <w:num w:numId="7" w16cid:durableId="2131822910">
    <w:abstractNumId w:val="5"/>
  </w:num>
  <w:num w:numId="8" w16cid:durableId="433012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revisionView w:inkAnnotation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619"/>
    <w:rsid w:val="001737CB"/>
    <w:rsid w:val="00533619"/>
    <w:rsid w:val="00713EFB"/>
    <w:rsid w:val="00CD416D"/>
    <w:rsid w:val="00ED3E3C"/>
    <w:rsid w:val="01C9702E"/>
    <w:rsid w:val="057CBE33"/>
    <w:rsid w:val="07C3CF79"/>
    <w:rsid w:val="07DF3243"/>
    <w:rsid w:val="0ACD2D33"/>
    <w:rsid w:val="0BE773C0"/>
    <w:rsid w:val="103DC2DC"/>
    <w:rsid w:val="1AD38C80"/>
    <w:rsid w:val="1F661F10"/>
    <w:rsid w:val="239542F4"/>
    <w:rsid w:val="24E5E910"/>
    <w:rsid w:val="2C620DD1"/>
    <w:rsid w:val="2CEF24AE"/>
    <w:rsid w:val="2E9232F7"/>
    <w:rsid w:val="2EE958C2"/>
    <w:rsid w:val="2FD622B6"/>
    <w:rsid w:val="31F7BD0C"/>
    <w:rsid w:val="3540D11D"/>
    <w:rsid w:val="3F4EA216"/>
    <w:rsid w:val="406E3C86"/>
    <w:rsid w:val="42CA0335"/>
    <w:rsid w:val="465EF35A"/>
    <w:rsid w:val="48E237D1"/>
    <w:rsid w:val="4CF610D9"/>
    <w:rsid w:val="5371A12D"/>
    <w:rsid w:val="571493D2"/>
    <w:rsid w:val="58AB651A"/>
    <w:rsid w:val="59AE9C2B"/>
    <w:rsid w:val="5C3DB510"/>
    <w:rsid w:val="5F1143E0"/>
    <w:rsid w:val="62CC04BA"/>
    <w:rsid w:val="65E3E1EB"/>
    <w:rsid w:val="685D1E27"/>
    <w:rsid w:val="68B05623"/>
    <w:rsid w:val="694148E8"/>
    <w:rsid w:val="6E34F951"/>
    <w:rsid w:val="6FA47D37"/>
    <w:rsid w:val="7166E780"/>
    <w:rsid w:val="722B0B13"/>
    <w:rsid w:val="741E1E75"/>
    <w:rsid w:val="75EF9AF1"/>
    <w:rsid w:val="7AD76929"/>
    <w:rsid w:val="7B793D57"/>
    <w:rsid w:val="7DD2C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8703D"/>
  <w15:chartTrackingRefBased/>
  <w15:docId w15:val="{02888B05-4033-42A0-80C9-19D216955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361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361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36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36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36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36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36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36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36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53361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3361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3361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3361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3361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3361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3361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3361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336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3619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33619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36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336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3619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5336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36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36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3619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336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361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3361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61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33619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53361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3361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737C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37CB"/>
  </w:style>
  <w:style w:type="paragraph" w:styleId="Footer">
    <w:name w:val="footer"/>
    <w:basedOn w:val="Normal"/>
    <w:link w:val="FooterChar"/>
    <w:uiPriority w:val="99"/>
    <w:unhideWhenUsed/>
    <w:rsid w:val="001737C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3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1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prevent-duty-guidance?utm_source=chatgpt.com" TargetMode="External"/><Relationship Id="rId13" Type="http://schemas.openxmlformats.org/officeDocument/2006/relationships/fontTable" Target="fontTable.xml"/><Relationship Id="rId635676687" Type="http://schemas.openxmlformats.org/officeDocument/2006/relationships/image" Target="/media/image3.png"/><Relationship Id="rId1136174993" Type="http://schemas.openxmlformats.org/officeDocument/2006/relationships/image" Target="/media/imagea.png"/><Relationship Id="rId1162079343" Type="http://schemas.openxmlformats.org/officeDocument/2006/relationships/image" Target="/media/image10.png"/><Relationship Id="rId2109802065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109802064" Type="http://schemas.openxmlformats.org/officeDocument/2006/relationships/customXml" Target="../customXml/item3.xml"/><Relationship Id="rId2" Type="http://schemas.openxmlformats.org/officeDocument/2006/relationships/numbering" Target="numbering.xml"/><Relationship Id="rId2076734713" Type="http://schemas.openxmlformats.org/officeDocument/2006/relationships/image" Target="/media/image5.png"/><Relationship Id="rId41175787" Type="http://schemas.openxmlformats.org/officeDocument/2006/relationships/image" Target="/media/imageb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ducateagainsthate.com/?utm_source=chatgpt.com" TargetMode="External"/><Relationship Id="rId888355281" Type="http://schemas.openxmlformats.org/officeDocument/2006/relationships/image" Target="/media/image2.png"/><Relationship Id="rId1815617296" Type="http://schemas.openxmlformats.org/officeDocument/2006/relationships/image" Target="/media/image7.png"/><Relationship Id="rId1695305518" Type="http://schemas.openxmlformats.org/officeDocument/2006/relationships/image" Target="/media/image9.png"/><Relationship Id="rId1525788596" Type="http://schemas.openxmlformats.org/officeDocument/2006/relationships/image" Target="/media/imaged.png"/><Relationship Id="rId2109802063" Type="http://schemas.openxmlformats.org/officeDocument/2006/relationships/customXml" Target="../customXml/item2.xml"/><Relationship Id="rId5" Type="http://schemas.openxmlformats.org/officeDocument/2006/relationships/webSettings" Target="webSettings.xml"/><Relationship Id="rId1986738553" Type="http://schemas.openxmlformats.org/officeDocument/2006/relationships/image" Target="/media/image4.png"/><Relationship Id="rId2109802062" Type="http://schemas.openxmlformats.org/officeDocument/2006/relationships/image" Target="/media/imagec.png"/><Relationship Id="rId10" Type="http://schemas.openxmlformats.org/officeDocument/2006/relationships/hyperlink" Target="https://assets.publishing.service.gov.uk/government/uploads/system/uploads/attachment_data/file/716907/140618_CCS207_CCS0218929798-1_CONTEST_3.0_WEB.pdf?utm_source=chatgpt.com" TargetMode="External"/><Relationship Id="rId1724151817" Type="http://schemas.openxmlformats.org/officeDocument/2006/relationships/image" Target="/media/image6.png"/><Relationship Id="rId4" Type="http://schemas.openxmlformats.org/officeDocument/2006/relationships/settings" Target="settings.xml"/><Relationship Id="rId9" Type="http://schemas.openxmlformats.org/officeDocument/2006/relationships/hyperlink" Target="https://www.gov.uk/government/publications/channel-and-prevent-multi-agency-panel-pmap-guidance?utm_source=chatgpt.com" TargetMode="External"/><Relationship Id="rId14" Type="http://schemas.openxmlformats.org/officeDocument/2006/relationships/theme" Target="theme/theme1.xml"/><Relationship Id="rId957635882" Type="http://schemas.openxmlformats.org/officeDocument/2006/relationships/image" Target="/media/image8.png"/><Relationship Id="rId586772383" Type="http://schemas.openxmlformats.org/officeDocument/2006/relationships/image" Target="/media/imagee.png"/><Relationship Id="rId521390429" Type="http://schemas.openxmlformats.org/officeDocument/2006/relationships/image" Target="/media/imagef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AE652ADFE9840867ED70792E55B5C" ma:contentTypeVersion="16" ma:contentTypeDescription="Create a new document." ma:contentTypeScope="" ma:versionID="f0f3ca52848c06a0e05c5ba5bf6cf5b9">
  <xsd:schema xmlns:xsd="http://www.w3.org/2001/XMLSchema" xmlns:xs="http://www.w3.org/2001/XMLSchema" xmlns:p="http://schemas.microsoft.com/office/2006/metadata/properties" xmlns:ns2="00ee9388-f6ec-4feb-916f-e583bcd28051" xmlns:ns3="c2d5e112-0af2-4a8a-8534-ec1296fac226" targetNamespace="http://schemas.microsoft.com/office/2006/metadata/properties" ma:root="true" ma:fieldsID="e58d0e65172711a6f53eeff985428188" ns2:_="" ns3:_="">
    <xsd:import namespace="00ee9388-f6ec-4feb-916f-e583bcd28051"/>
    <xsd:import namespace="c2d5e112-0af2-4a8a-8534-ec1296fac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e9388-f6ec-4feb-916f-e583bcd280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11371ab-f166-41a8-b4bb-b296f8227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5e112-0af2-4a8a-8534-ec1296fac22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39a69f2-5e35-4ab1-825d-8679dfa3111b}" ma:internalName="TaxCatchAll" ma:showField="CatchAllData" ma:web="c2d5e112-0af2-4a8a-8534-ec1296fac2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ee9388-f6ec-4feb-916f-e583bcd28051">
      <Terms xmlns="http://schemas.microsoft.com/office/infopath/2007/PartnerControls"/>
    </lcf76f155ced4ddcb4097134ff3c332f>
    <TaxCatchAll xmlns="c2d5e112-0af2-4a8a-8534-ec1296fac226" xsi:nil="true"/>
  </documentManagement>
</p:properties>
</file>

<file path=customXml/itemProps1.xml><?xml version="1.0" encoding="utf-8"?>
<ds:datastoreItem xmlns:ds="http://schemas.openxmlformats.org/officeDocument/2006/customXml" ds:itemID="{11AD95CB-957C-426A-98E4-F300A9C8E6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479CD2-C247-46BF-8DB1-CF85D75ABDC9}"/>
</file>

<file path=customXml/itemProps3.xml><?xml version="1.0" encoding="utf-8"?>
<ds:datastoreItem xmlns:ds="http://schemas.openxmlformats.org/officeDocument/2006/customXml" ds:itemID="{614842E0-0200-4DB4-82D3-DA5DEDA05A30}"/>
</file>

<file path=customXml/itemProps4.xml><?xml version="1.0" encoding="utf-8"?>
<ds:datastoreItem xmlns:ds="http://schemas.openxmlformats.org/officeDocument/2006/customXml" ds:itemID="{97CC1F1F-A5F5-4297-A056-23658EDA884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Burn</dc:creator>
  <cp:keywords/>
  <dc:description/>
  <cp:lastModifiedBy>Tara Burn</cp:lastModifiedBy>
  <cp:revision>2</cp:revision>
  <dcterms:created xsi:type="dcterms:W3CDTF">2025-09-24T10:31:00Z</dcterms:created>
  <dcterms:modified xsi:type="dcterms:W3CDTF">2025-10-14T10:45:16Z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0x010100B49AE652ADFE9840867ED70792E55B5C</vt:lpwstr>
  </property>
</Properties>
</file>